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3BEF4" w14:textId="77777777" w:rsidR="00FF7277" w:rsidRPr="000912F5" w:rsidRDefault="0091432D">
      <w:pPr>
        <w:spacing w:after="0"/>
        <w:rPr>
          <w:color w:val="00B0F0"/>
        </w:rPr>
      </w:pPr>
      <w:bookmarkStart w:id="0" w:name="_GoBack"/>
      <w:bookmarkEnd w:id="0"/>
      <w:r w:rsidRPr="000912F5">
        <w:rPr>
          <w:rFonts w:ascii="Arial" w:eastAsia="Arial" w:hAnsi="Arial" w:cs="Arial"/>
          <w:i/>
          <w:color w:val="00B0F0"/>
          <w:sz w:val="20"/>
        </w:rPr>
        <w:t xml:space="preserve"> </w:t>
      </w:r>
    </w:p>
    <w:tbl>
      <w:tblPr>
        <w:tblStyle w:val="TableGrid"/>
        <w:tblW w:w="9585" w:type="dxa"/>
        <w:tblInd w:w="-112" w:type="dxa"/>
        <w:tblCellMar>
          <w:top w:w="99" w:type="dxa"/>
          <w:left w:w="96" w:type="dxa"/>
          <w:right w:w="198" w:type="dxa"/>
        </w:tblCellMar>
        <w:tblLook w:val="04A0" w:firstRow="1" w:lastRow="0" w:firstColumn="1" w:lastColumn="0" w:noHBand="0" w:noVBand="1"/>
      </w:tblPr>
      <w:tblGrid>
        <w:gridCol w:w="9585"/>
      </w:tblGrid>
      <w:tr w:rsidR="00FF7277" w14:paraId="63A970DB" w14:textId="77777777">
        <w:trPr>
          <w:trHeight w:val="1982"/>
        </w:trPr>
        <w:tc>
          <w:tcPr>
            <w:tcW w:w="9585" w:type="dxa"/>
            <w:tcBorders>
              <w:top w:val="single" w:sz="4" w:space="0" w:color="000000"/>
              <w:left w:val="single" w:sz="4" w:space="0" w:color="000000"/>
              <w:bottom w:val="single" w:sz="4" w:space="0" w:color="000000"/>
              <w:right w:val="single" w:sz="4" w:space="0" w:color="000000"/>
            </w:tcBorders>
            <w:shd w:val="clear" w:color="auto" w:fill="17365D"/>
          </w:tcPr>
          <w:p w14:paraId="53B16ED5" w14:textId="77777777" w:rsidR="00FF7277" w:rsidRPr="000912F5" w:rsidRDefault="0091432D">
            <w:pPr>
              <w:spacing w:line="245" w:lineRule="auto"/>
              <w:ind w:left="2932" w:hanging="2211"/>
              <w:jc w:val="both"/>
              <w:rPr>
                <w:color w:val="FFFFFF" w:themeColor="background1"/>
              </w:rPr>
            </w:pPr>
            <w:r w:rsidRPr="000912F5">
              <w:rPr>
                <w:rFonts w:ascii="Garamond" w:eastAsia="Garamond" w:hAnsi="Garamond" w:cs="Garamond"/>
                <w:b/>
                <w:color w:val="FFFFFF" w:themeColor="background1"/>
                <w:sz w:val="36"/>
              </w:rPr>
              <w:t xml:space="preserve">Hilliard Horizon Elementary School Age Child Care </w:t>
            </w:r>
            <w:r w:rsidRPr="000912F5">
              <w:rPr>
                <w:rFonts w:ascii="Garamond" w:eastAsia="Garamond" w:hAnsi="Garamond" w:cs="Garamond"/>
                <w:color w:val="FFFFFF" w:themeColor="background1"/>
                <w:sz w:val="32"/>
              </w:rPr>
              <w:t xml:space="preserve">Frequently Asked Questions  </w:t>
            </w:r>
          </w:p>
          <w:p w14:paraId="64E892DA" w14:textId="262C5CB6" w:rsidR="00FF7277" w:rsidRPr="000912F5" w:rsidRDefault="00FF7277">
            <w:pPr>
              <w:spacing w:after="41"/>
              <w:rPr>
                <w:color w:val="FFFFFF" w:themeColor="background1"/>
              </w:rPr>
            </w:pPr>
          </w:p>
          <w:p w14:paraId="4956A18B" w14:textId="25816FBE" w:rsidR="00FF7277" w:rsidRPr="009B24C8" w:rsidRDefault="0091432D">
            <w:pPr>
              <w:tabs>
                <w:tab w:val="center" w:pos="2176"/>
                <w:tab w:val="center" w:pos="2896"/>
                <w:tab w:val="center" w:pos="3616"/>
                <w:tab w:val="center" w:pos="4336"/>
                <w:tab w:val="center" w:pos="5057"/>
                <w:tab w:val="center" w:pos="5777"/>
                <w:tab w:val="right" w:pos="9291"/>
              </w:tabs>
              <w:rPr>
                <w:color w:val="FFFFFF" w:themeColor="background1"/>
                <w:sz w:val="24"/>
                <w:szCs w:val="24"/>
              </w:rPr>
            </w:pPr>
            <w:r w:rsidRPr="009B24C8">
              <w:rPr>
                <w:rFonts w:ascii="Garamond" w:eastAsia="Garamond" w:hAnsi="Garamond" w:cs="Garamond"/>
                <w:b/>
                <w:color w:val="FFFFFF" w:themeColor="background1"/>
                <w:sz w:val="24"/>
                <w:szCs w:val="24"/>
              </w:rPr>
              <w:t xml:space="preserve">Jacque Hartigan </w:t>
            </w:r>
            <w:r w:rsidRPr="009B24C8">
              <w:rPr>
                <w:rFonts w:ascii="Garamond" w:eastAsia="Garamond" w:hAnsi="Garamond" w:cs="Garamond"/>
                <w:b/>
                <w:color w:val="FFFFFF" w:themeColor="background1"/>
                <w:sz w:val="24"/>
                <w:szCs w:val="24"/>
              </w:rPr>
              <w:tab/>
              <w:t xml:space="preserve"> </w:t>
            </w:r>
            <w:r w:rsidRPr="009B24C8">
              <w:rPr>
                <w:rFonts w:ascii="Garamond" w:eastAsia="Garamond" w:hAnsi="Garamond" w:cs="Garamond"/>
                <w:b/>
                <w:color w:val="FFFFFF" w:themeColor="background1"/>
                <w:sz w:val="24"/>
                <w:szCs w:val="24"/>
              </w:rPr>
              <w:tab/>
              <w:t xml:space="preserve"> </w:t>
            </w:r>
            <w:r w:rsidRPr="009B24C8">
              <w:rPr>
                <w:rFonts w:ascii="Garamond" w:eastAsia="Garamond" w:hAnsi="Garamond" w:cs="Garamond"/>
                <w:b/>
                <w:color w:val="FFFFFF" w:themeColor="background1"/>
                <w:sz w:val="24"/>
                <w:szCs w:val="24"/>
              </w:rPr>
              <w:tab/>
              <w:t xml:space="preserve">         </w:t>
            </w:r>
            <w:r w:rsidRPr="009B24C8">
              <w:rPr>
                <w:rFonts w:ascii="Garamond" w:eastAsia="Garamond" w:hAnsi="Garamond" w:cs="Garamond"/>
                <w:b/>
                <w:color w:val="FFFFFF" w:themeColor="background1"/>
                <w:sz w:val="24"/>
                <w:szCs w:val="24"/>
              </w:rPr>
              <w:tab/>
              <w:t xml:space="preserve"> </w:t>
            </w:r>
            <w:r w:rsidRPr="009B24C8">
              <w:rPr>
                <w:rFonts w:ascii="Garamond" w:eastAsia="Garamond" w:hAnsi="Garamond" w:cs="Garamond"/>
                <w:b/>
                <w:color w:val="FFFFFF" w:themeColor="background1"/>
                <w:sz w:val="24"/>
                <w:szCs w:val="24"/>
              </w:rPr>
              <w:tab/>
              <w:t xml:space="preserve"> </w:t>
            </w:r>
            <w:r w:rsidRPr="009B24C8">
              <w:rPr>
                <w:rFonts w:ascii="Garamond" w:eastAsia="Garamond" w:hAnsi="Garamond" w:cs="Garamond"/>
                <w:b/>
                <w:color w:val="FFFFFF" w:themeColor="background1"/>
                <w:sz w:val="24"/>
                <w:szCs w:val="24"/>
              </w:rPr>
              <w:tab/>
              <w:t xml:space="preserve"> </w:t>
            </w:r>
            <w:r w:rsidRPr="009B24C8">
              <w:rPr>
                <w:rFonts w:ascii="Garamond" w:eastAsia="Garamond" w:hAnsi="Garamond" w:cs="Garamond"/>
                <w:b/>
                <w:color w:val="FFFFFF" w:themeColor="background1"/>
                <w:sz w:val="24"/>
                <w:szCs w:val="24"/>
              </w:rPr>
              <w:tab/>
              <w:t xml:space="preserve">                  </w:t>
            </w:r>
            <w:r w:rsidR="009B24C8" w:rsidRPr="009B24C8">
              <w:rPr>
                <w:rFonts w:ascii="Garamond" w:eastAsia="Garamond" w:hAnsi="Garamond" w:cs="Garamond"/>
                <w:b/>
                <w:color w:val="FFFFFF" w:themeColor="background1"/>
                <w:sz w:val="24"/>
                <w:szCs w:val="24"/>
              </w:rPr>
              <w:t xml:space="preserve">  </w:t>
            </w:r>
            <w:r w:rsidR="00B3469F">
              <w:rPr>
                <w:rFonts w:ascii="Garamond" w:eastAsia="Garamond" w:hAnsi="Garamond" w:cs="Garamond"/>
                <w:b/>
                <w:color w:val="FFFFFF" w:themeColor="background1"/>
                <w:sz w:val="24"/>
                <w:szCs w:val="24"/>
              </w:rPr>
              <w:t>(614</w:t>
            </w:r>
            <w:r w:rsidRPr="009B24C8">
              <w:rPr>
                <w:rFonts w:ascii="Garamond" w:eastAsia="Garamond" w:hAnsi="Garamond" w:cs="Garamond"/>
                <w:b/>
                <w:color w:val="FFFFFF" w:themeColor="background1"/>
                <w:sz w:val="24"/>
                <w:szCs w:val="24"/>
              </w:rPr>
              <w:t xml:space="preserve">) 921-5811 </w:t>
            </w:r>
          </w:p>
          <w:p w14:paraId="1B801E00" w14:textId="77777777" w:rsidR="00FF7277" w:rsidRPr="009B24C8" w:rsidRDefault="0091432D">
            <w:pPr>
              <w:ind w:left="16"/>
              <w:rPr>
                <w:color w:val="FFFFFF" w:themeColor="background1"/>
                <w:sz w:val="24"/>
                <w:szCs w:val="24"/>
              </w:rPr>
            </w:pPr>
            <w:r w:rsidRPr="009B24C8">
              <w:rPr>
                <w:rFonts w:ascii="Garamond" w:eastAsia="Garamond" w:hAnsi="Garamond" w:cs="Garamond"/>
                <w:b/>
                <w:color w:val="FFFFFF" w:themeColor="background1"/>
                <w:sz w:val="24"/>
                <w:szCs w:val="24"/>
              </w:rPr>
              <w:t xml:space="preserve">Site Coordinator </w:t>
            </w:r>
          </w:p>
          <w:p w14:paraId="1D0BAAF0" w14:textId="77777777" w:rsidR="00FF7277" w:rsidRPr="000912F5" w:rsidRDefault="0091432D">
            <w:pPr>
              <w:rPr>
                <w:color w:val="FFFFFF" w:themeColor="background1"/>
              </w:rPr>
            </w:pPr>
            <w:r w:rsidRPr="000912F5">
              <w:rPr>
                <w:rFonts w:ascii="Garamond" w:eastAsia="Garamond" w:hAnsi="Garamond" w:cs="Garamond"/>
                <w:b/>
                <w:color w:val="FFFFFF" w:themeColor="background1"/>
                <w:sz w:val="19"/>
              </w:rPr>
              <w:t xml:space="preserve"> </w:t>
            </w:r>
          </w:p>
        </w:tc>
      </w:tr>
    </w:tbl>
    <w:p w14:paraId="765B802F" w14:textId="77777777" w:rsidR="00FF7277" w:rsidRDefault="0091432D">
      <w:pPr>
        <w:spacing w:after="0"/>
      </w:pPr>
      <w:r>
        <w:rPr>
          <w:rFonts w:ascii="Garamond" w:eastAsia="Garamond" w:hAnsi="Garamond" w:cs="Garamond"/>
          <w:b/>
          <w:sz w:val="24"/>
        </w:rPr>
        <w:t xml:space="preserve"> </w:t>
      </w:r>
    </w:p>
    <w:p w14:paraId="2F518A3B" w14:textId="77777777" w:rsidR="00FF7277" w:rsidRDefault="0091432D">
      <w:pPr>
        <w:shd w:val="clear" w:color="auto" w:fill="CCC0D9"/>
        <w:spacing w:after="0"/>
      </w:pPr>
      <w:r>
        <w:rPr>
          <w:rFonts w:ascii="Garamond" w:eastAsia="Garamond" w:hAnsi="Garamond" w:cs="Garamond"/>
          <w:b/>
          <w:sz w:val="24"/>
        </w:rPr>
        <w:t xml:space="preserve"> </w:t>
      </w:r>
    </w:p>
    <w:p w14:paraId="6630B659" w14:textId="77777777" w:rsidR="00FF7277" w:rsidRDefault="0091432D">
      <w:pPr>
        <w:numPr>
          <w:ilvl w:val="0"/>
          <w:numId w:val="1"/>
        </w:numPr>
        <w:shd w:val="clear" w:color="auto" w:fill="CCC0D9"/>
        <w:spacing w:after="11" w:line="248" w:lineRule="auto"/>
        <w:ind w:hanging="295"/>
      </w:pPr>
      <w:r>
        <w:rPr>
          <w:rFonts w:ascii="Garamond" w:eastAsia="Garamond" w:hAnsi="Garamond" w:cs="Garamond"/>
          <w:b/>
          <w:sz w:val="24"/>
        </w:rPr>
        <w:t xml:space="preserve">What are the hours of operation for Hilliard Horizon SACC? </w:t>
      </w:r>
    </w:p>
    <w:p w14:paraId="75D06805" w14:textId="77777777" w:rsidR="00FF7277" w:rsidRDefault="0091432D">
      <w:pPr>
        <w:shd w:val="clear" w:color="auto" w:fill="CCC0D9"/>
        <w:spacing w:after="0"/>
      </w:pPr>
      <w:r>
        <w:rPr>
          <w:rFonts w:ascii="Garamond" w:eastAsia="Garamond" w:hAnsi="Garamond" w:cs="Garamond"/>
          <w:b/>
          <w:sz w:val="24"/>
        </w:rPr>
        <w:t xml:space="preserve"> </w:t>
      </w:r>
    </w:p>
    <w:p w14:paraId="5733730A" w14:textId="77777777" w:rsidR="00FF7277" w:rsidRDefault="0091432D">
      <w:pPr>
        <w:spacing w:after="0"/>
      </w:pPr>
      <w:r>
        <w:rPr>
          <w:rFonts w:ascii="Garamond" w:eastAsia="Garamond" w:hAnsi="Garamond" w:cs="Garamond"/>
          <w:b/>
          <w:sz w:val="24"/>
        </w:rPr>
        <w:t xml:space="preserve"> </w:t>
      </w:r>
    </w:p>
    <w:p w14:paraId="6BD11DC6" w14:textId="00E51715" w:rsidR="00FF7277" w:rsidRDefault="0091432D">
      <w:pPr>
        <w:spacing w:after="1" w:line="238" w:lineRule="auto"/>
        <w:ind w:left="-5" w:right="-7" w:hanging="10"/>
        <w:jc w:val="both"/>
      </w:pPr>
      <w:r>
        <w:rPr>
          <w:rFonts w:ascii="Garamond" w:eastAsia="Garamond" w:hAnsi="Garamond" w:cs="Garamond"/>
          <w:b/>
          <w:color w:val="0F243E"/>
          <w:sz w:val="24"/>
        </w:rPr>
        <w:t>Morning Session:</w:t>
      </w:r>
      <w:r>
        <w:rPr>
          <w:rFonts w:ascii="Garamond" w:eastAsia="Garamond" w:hAnsi="Garamond" w:cs="Garamond"/>
          <w:b/>
          <w:color w:val="5F497A"/>
          <w:sz w:val="24"/>
        </w:rPr>
        <w:t xml:space="preserve">  </w:t>
      </w:r>
      <w:r>
        <w:rPr>
          <w:rFonts w:ascii="Garamond" w:eastAsia="Garamond" w:hAnsi="Garamond" w:cs="Garamond"/>
          <w:b/>
          <w:color w:val="403152"/>
          <w:sz w:val="24"/>
        </w:rPr>
        <w:t>T</w:t>
      </w:r>
      <w:r>
        <w:rPr>
          <w:rFonts w:ascii="Garamond" w:eastAsia="Garamond" w:hAnsi="Garamond" w:cs="Garamond"/>
          <w:color w:val="403152"/>
          <w:sz w:val="24"/>
        </w:rPr>
        <w:t>he morning session is from 7:00 a.m. - 8:</w:t>
      </w:r>
      <w:r w:rsidR="00691641">
        <w:rPr>
          <w:rFonts w:ascii="Garamond" w:eastAsia="Garamond" w:hAnsi="Garamond" w:cs="Garamond"/>
          <w:color w:val="403152"/>
          <w:sz w:val="24"/>
        </w:rPr>
        <w:t>50</w:t>
      </w:r>
      <w:r>
        <w:rPr>
          <w:rFonts w:ascii="Garamond" w:eastAsia="Garamond" w:hAnsi="Garamond" w:cs="Garamond"/>
          <w:color w:val="403152"/>
          <w:sz w:val="24"/>
        </w:rPr>
        <w:t xml:space="preserve"> a.m. when the children are released for school.  </w:t>
      </w:r>
    </w:p>
    <w:p w14:paraId="50701849" w14:textId="77777777" w:rsidR="00FF7277" w:rsidRDefault="0091432D">
      <w:pPr>
        <w:spacing w:after="0"/>
      </w:pPr>
      <w:r>
        <w:rPr>
          <w:rFonts w:ascii="Garamond" w:eastAsia="Garamond" w:hAnsi="Garamond" w:cs="Garamond"/>
          <w:color w:val="5F497A"/>
          <w:sz w:val="24"/>
        </w:rPr>
        <w:t xml:space="preserve"> </w:t>
      </w:r>
    </w:p>
    <w:p w14:paraId="77607CF6" w14:textId="15744028" w:rsidR="00FF7277" w:rsidRDefault="0091432D">
      <w:pPr>
        <w:spacing w:after="1" w:line="238" w:lineRule="auto"/>
        <w:ind w:left="-5" w:right="-7" w:hanging="10"/>
        <w:jc w:val="both"/>
      </w:pPr>
      <w:r>
        <w:rPr>
          <w:rFonts w:ascii="Garamond" w:eastAsia="Garamond" w:hAnsi="Garamond" w:cs="Garamond"/>
          <w:b/>
          <w:color w:val="0F243E"/>
          <w:sz w:val="24"/>
        </w:rPr>
        <w:t>Afternoon Session:</w:t>
      </w:r>
      <w:r>
        <w:rPr>
          <w:rFonts w:ascii="Garamond" w:eastAsia="Garamond" w:hAnsi="Garamond" w:cs="Garamond"/>
          <w:b/>
          <w:color w:val="5F497A"/>
          <w:sz w:val="24"/>
        </w:rPr>
        <w:t xml:space="preserve">  </w:t>
      </w:r>
      <w:r>
        <w:rPr>
          <w:rFonts w:ascii="Garamond" w:eastAsia="Garamond" w:hAnsi="Garamond" w:cs="Garamond"/>
          <w:color w:val="403152"/>
          <w:sz w:val="24"/>
        </w:rPr>
        <w:t>The afternoon session is from 3:</w:t>
      </w:r>
      <w:r w:rsidR="00691641">
        <w:rPr>
          <w:rFonts w:ascii="Garamond" w:eastAsia="Garamond" w:hAnsi="Garamond" w:cs="Garamond"/>
          <w:color w:val="403152"/>
          <w:sz w:val="24"/>
        </w:rPr>
        <w:t>30</w:t>
      </w:r>
      <w:r>
        <w:rPr>
          <w:rFonts w:ascii="Garamond" w:eastAsia="Garamond" w:hAnsi="Garamond" w:cs="Garamond"/>
          <w:color w:val="403152"/>
          <w:sz w:val="24"/>
        </w:rPr>
        <w:t xml:space="preserve"> p.m. when school is dismissed until  </w:t>
      </w:r>
      <w:r w:rsidR="00691641">
        <w:rPr>
          <w:rFonts w:ascii="Garamond" w:eastAsia="Garamond" w:hAnsi="Garamond" w:cs="Garamond"/>
          <w:color w:val="403152"/>
          <w:sz w:val="24"/>
        </w:rPr>
        <w:t xml:space="preserve">             </w:t>
      </w:r>
      <w:r>
        <w:rPr>
          <w:rFonts w:ascii="Garamond" w:eastAsia="Garamond" w:hAnsi="Garamond" w:cs="Garamond"/>
          <w:color w:val="403152"/>
          <w:sz w:val="24"/>
        </w:rPr>
        <w:t xml:space="preserve">6:00 p.m. There is a late fee for children picked up after closing.  </w:t>
      </w:r>
    </w:p>
    <w:p w14:paraId="4BA6DE68" w14:textId="77777777" w:rsidR="00FF7277" w:rsidRDefault="0091432D">
      <w:pPr>
        <w:spacing w:after="0"/>
      </w:pPr>
      <w:r>
        <w:rPr>
          <w:rFonts w:ascii="Garamond" w:eastAsia="Garamond" w:hAnsi="Garamond" w:cs="Garamond"/>
          <w:color w:val="5F497A"/>
          <w:sz w:val="24"/>
        </w:rPr>
        <w:t xml:space="preserve"> </w:t>
      </w:r>
    </w:p>
    <w:p w14:paraId="5BAF0B21" w14:textId="77777777" w:rsidR="00FF7277" w:rsidRDefault="0091432D">
      <w:pPr>
        <w:shd w:val="clear" w:color="auto" w:fill="CCC0D9"/>
        <w:spacing w:after="0"/>
      </w:pPr>
      <w:r>
        <w:rPr>
          <w:rFonts w:ascii="Garamond" w:eastAsia="Garamond" w:hAnsi="Garamond" w:cs="Garamond"/>
          <w:b/>
          <w:sz w:val="24"/>
        </w:rPr>
        <w:t xml:space="preserve"> </w:t>
      </w:r>
    </w:p>
    <w:p w14:paraId="654AD88A" w14:textId="77777777" w:rsidR="00FF7277" w:rsidRDefault="0091432D">
      <w:pPr>
        <w:numPr>
          <w:ilvl w:val="0"/>
          <w:numId w:val="1"/>
        </w:numPr>
        <w:shd w:val="clear" w:color="auto" w:fill="CCC0D9"/>
        <w:spacing w:after="11" w:line="248" w:lineRule="auto"/>
        <w:ind w:hanging="295"/>
      </w:pPr>
      <w:r>
        <w:rPr>
          <w:rFonts w:ascii="Garamond" w:eastAsia="Garamond" w:hAnsi="Garamond" w:cs="Garamond"/>
          <w:b/>
          <w:sz w:val="24"/>
        </w:rPr>
        <w:t xml:space="preserve">Where do I go to sign-in or sign-out my child from the Horizon SACC program? </w:t>
      </w:r>
    </w:p>
    <w:p w14:paraId="03620106" w14:textId="77777777" w:rsidR="00FF7277" w:rsidRDefault="0091432D">
      <w:pPr>
        <w:shd w:val="clear" w:color="auto" w:fill="CCC0D9"/>
        <w:spacing w:after="0"/>
      </w:pPr>
      <w:r>
        <w:rPr>
          <w:rFonts w:ascii="Garamond" w:eastAsia="Garamond" w:hAnsi="Garamond" w:cs="Garamond"/>
          <w:b/>
          <w:sz w:val="24"/>
        </w:rPr>
        <w:t xml:space="preserve"> </w:t>
      </w:r>
    </w:p>
    <w:p w14:paraId="61CE0351" w14:textId="77777777" w:rsidR="00FF7277" w:rsidRDefault="0091432D">
      <w:pPr>
        <w:spacing w:after="0"/>
      </w:pPr>
      <w:r>
        <w:rPr>
          <w:rFonts w:ascii="Garamond" w:eastAsia="Garamond" w:hAnsi="Garamond" w:cs="Garamond"/>
          <w:b/>
        </w:rPr>
        <w:t xml:space="preserve"> </w:t>
      </w:r>
    </w:p>
    <w:p w14:paraId="376226D9" w14:textId="652D344A" w:rsidR="00FF7277" w:rsidRDefault="0091432D">
      <w:pPr>
        <w:spacing w:after="1" w:line="238" w:lineRule="auto"/>
        <w:ind w:left="-5" w:right="-7" w:hanging="10"/>
        <w:jc w:val="both"/>
      </w:pPr>
      <w:r>
        <w:rPr>
          <w:rFonts w:ascii="Garamond" w:eastAsia="Garamond" w:hAnsi="Garamond" w:cs="Garamond"/>
          <w:b/>
          <w:color w:val="0F243E"/>
          <w:sz w:val="24"/>
        </w:rPr>
        <w:t>Pull into the back</w:t>
      </w:r>
      <w:r w:rsidR="000912F5">
        <w:rPr>
          <w:rFonts w:ascii="Garamond" w:eastAsia="Garamond" w:hAnsi="Garamond" w:cs="Garamond"/>
          <w:b/>
          <w:color w:val="0F243E"/>
          <w:sz w:val="24"/>
        </w:rPr>
        <w:t xml:space="preserve"> </w:t>
      </w:r>
      <w:r>
        <w:rPr>
          <w:rFonts w:ascii="Garamond" w:eastAsia="Garamond" w:hAnsi="Garamond" w:cs="Garamond"/>
          <w:b/>
          <w:color w:val="0F243E"/>
          <w:sz w:val="24"/>
        </w:rPr>
        <w:t>parking lot</w:t>
      </w:r>
      <w:r>
        <w:rPr>
          <w:rFonts w:ascii="Garamond" w:eastAsia="Garamond" w:hAnsi="Garamond" w:cs="Garamond"/>
          <w:color w:val="5F497A"/>
          <w:sz w:val="24"/>
        </w:rPr>
        <w:t xml:space="preserve"> </w:t>
      </w:r>
      <w:r>
        <w:rPr>
          <w:rFonts w:ascii="Garamond" w:eastAsia="Garamond" w:hAnsi="Garamond" w:cs="Garamond"/>
          <w:color w:val="403152"/>
          <w:sz w:val="24"/>
        </w:rPr>
        <w:t xml:space="preserve">and enter through the double doors that are located to the right of the large bank of windows.  </w:t>
      </w:r>
      <w:r w:rsidR="009B24C8">
        <w:rPr>
          <w:rFonts w:ascii="Garamond" w:eastAsia="Garamond" w:hAnsi="Garamond" w:cs="Garamond"/>
          <w:color w:val="403152"/>
          <w:sz w:val="24"/>
        </w:rPr>
        <w:t xml:space="preserve">You will have to enter a </w:t>
      </w:r>
      <w:r w:rsidR="00A630C1">
        <w:rPr>
          <w:rFonts w:ascii="Garamond" w:eastAsia="Garamond" w:hAnsi="Garamond" w:cs="Garamond"/>
          <w:color w:val="403152"/>
          <w:sz w:val="24"/>
        </w:rPr>
        <w:t>code</w:t>
      </w:r>
      <w:r w:rsidR="009B24C8">
        <w:rPr>
          <w:rFonts w:ascii="Garamond" w:eastAsia="Garamond" w:hAnsi="Garamond" w:cs="Garamond"/>
          <w:color w:val="403152"/>
          <w:sz w:val="24"/>
        </w:rPr>
        <w:t xml:space="preserve"> </w:t>
      </w:r>
      <w:r w:rsidR="00A630C1">
        <w:rPr>
          <w:rFonts w:ascii="Garamond" w:eastAsia="Garamond" w:hAnsi="Garamond" w:cs="Garamond"/>
          <w:color w:val="403152"/>
          <w:sz w:val="24"/>
        </w:rPr>
        <w:t>(</w:t>
      </w:r>
      <w:r w:rsidR="009B24C8">
        <w:rPr>
          <w:rFonts w:ascii="Garamond" w:eastAsia="Garamond" w:hAnsi="Garamond" w:cs="Garamond"/>
          <w:color w:val="403152"/>
          <w:sz w:val="24"/>
        </w:rPr>
        <w:t>obtained from SACC</w:t>
      </w:r>
      <w:r w:rsidR="00A630C1">
        <w:rPr>
          <w:rFonts w:ascii="Garamond" w:eastAsia="Garamond" w:hAnsi="Garamond" w:cs="Garamond"/>
          <w:color w:val="403152"/>
          <w:sz w:val="24"/>
        </w:rPr>
        <w:t>)</w:t>
      </w:r>
      <w:r w:rsidR="009B24C8">
        <w:rPr>
          <w:rFonts w:ascii="Garamond" w:eastAsia="Garamond" w:hAnsi="Garamond" w:cs="Garamond"/>
          <w:color w:val="403152"/>
          <w:sz w:val="24"/>
        </w:rPr>
        <w:t xml:space="preserve"> </w:t>
      </w:r>
      <w:r w:rsidR="00A630C1">
        <w:rPr>
          <w:rFonts w:ascii="Garamond" w:eastAsia="Garamond" w:hAnsi="Garamond" w:cs="Garamond"/>
          <w:color w:val="403152"/>
          <w:sz w:val="24"/>
        </w:rPr>
        <w:t xml:space="preserve">in the keypad </w:t>
      </w:r>
      <w:r w:rsidR="009B24C8">
        <w:rPr>
          <w:rFonts w:ascii="Garamond" w:eastAsia="Garamond" w:hAnsi="Garamond" w:cs="Garamond"/>
          <w:color w:val="403152"/>
          <w:sz w:val="24"/>
        </w:rPr>
        <w:t xml:space="preserve">to unlock the doors.  </w:t>
      </w:r>
      <w:r>
        <w:rPr>
          <w:rFonts w:ascii="Garamond" w:eastAsia="Garamond" w:hAnsi="Garamond" w:cs="Garamond"/>
          <w:color w:val="403152"/>
          <w:sz w:val="24"/>
        </w:rPr>
        <w:t>Once inside the building</w:t>
      </w:r>
      <w:r w:rsidR="00A630C1">
        <w:rPr>
          <w:rFonts w:ascii="Garamond" w:eastAsia="Garamond" w:hAnsi="Garamond" w:cs="Garamond"/>
          <w:color w:val="403152"/>
          <w:sz w:val="24"/>
        </w:rPr>
        <w:t>,</w:t>
      </w:r>
      <w:r>
        <w:rPr>
          <w:rFonts w:ascii="Garamond" w:eastAsia="Garamond" w:hAnsi="Garamond" w:cs="Garamond"/>
          <w:color w:val="403152"/>
          <w:sz w:val="24"/>
        </w:rPr>
        <w:t xml:space="preserve"> enter the cafeteria through the first set of double doors to your left.   </w:t>
      </w:r>
    </w:p>
    <w:p w14:paraId="4B79264D" w14:textId="77777777" w:rsidR="00FF7277" w:rsidRDefault="0091432D">
      <w:pPr>
        <w:spacing w:after="0"/>
      </w:pPr>
      <w:r>
        <w:rPr>
          <w:rFonts w:ascii="Garamond" w:eastAsia="Garamond" w:hAnsi="Garamond" w:cs="Garamond"/>
          <w:color w:val="5F497A"/>
          <w:sz w:val="24"/>
        </w:rPr>
        <w:t xml:space="preserve"> </w:t>
      </w:r>
    </w:p>
    <w:p w14:paraId="01BF3F27" w14:textId="77777777" w:rsidR="00FF7277" w:rsidRDefault="0091432D">
      <w:pPr>
        <w:spacing w:after="1" w:line="238" w:lineRule="auto"/>
        <w:ind w:left="-5" w:right="-7" w:hanging="10"/>
        <w:jc w:val="both"/>
      </w:pPr>
      <w:r>
        <w:rPr>
          <w:rFonts w:ascii="Garamond" w:eastAsia="Garamond" w:hAnsi="Garamond" w:cs="Garamond"/>
          <w:b/>
          <w:color w:val="0F243E"/>
          <w:sz w:val="24"/>
        </w:rPr>
        <w:t>Morning sign-in:</w:t>
      </w:r>
      <w:r>
        <w:rPr>
          <w:rFonts w:ascii="Garamond" w:eastAsia="Garamond" w:hAnsi="Garamond" w:cs="Garamond"/>
          <w:sz w:val="24"/>
        </w:rPr>
        <w:t xml:space="preserve">  </w:t>
      </w:r>
      <w:r>
        <w:rPr>
          <w:rFonts w:ascii="Garamond" w:eastAsia="Garamond" w:hAnsi="Garamond" w:cs="Garamond"/>
          <w:color w:val="5F497A"/>
          <w:sz w:val="24"/>
        </w:rPr>
        <w:t xml:space="preserve">To insure the safety of the children, parents are required to escort their child into the building and to sign them into the SACC program.    </w:t>
      </w:r>
    </w:p>
    <w:p w14:paraId="20E67337" w14:textId="77777777" w:rsidR="00FF7277" w:rsidRDefault="0091432D">
      <w:pPr>
        <w:spacing w:after="0"/>
      </w:pPr>
      <w:r>
        <w:rPr>
          <w:rFonts w:ascii="Garamond" w:eastAsia="Garamond" w:hAnsi="Garamond" w:cs="Garamond"/>
          <w:color w:val="5F497A"/>
          <w:sz w:val="24"/>
        </w:rPr>
        <w:t xml:space="preserve"> </w:t>
      </w:r>
    </w:p>
    <w:p w14:paraId="43DED9BA" w14:textId="77777777" w:rsidR="00FF7277" w:rsidRDefault="0091432D">
      <w:pPr>
        <w:spacing w:after="1" w:line="238" w:lineRule="auto"/>
        <w:ind w:left="-5" w:right="-7" w:hanging="10"/>
        <w:jc w:val="both"/>
      </w:pPr>
      <w:r>
        <w:rPr>
          <w:rFonts w:ascii="Garamond" w:eastAsia="Garamond" w:hAnsi="Garamond" w:cs="Garamond"/>
          <w:b/>
          <w:color w:val="0F243E"/>
          <w:sz w:val="24"/>
        </w:rPr>
        <w:t>Afternoon sign-out:</w:t>
      </w:r>
      <w:r>
        <w:rPr>
          <w:rFonts w:ascii="Garamond" w:eastAsia="Garamond" w:hAnsi="Garamond" w:cs="Garamond"/>
          <w:b/>
          <w:color w:val="5F497A"/>
          <w:sz w:val="24"/>
        </w:rPr>
        <w:t xml:space="preserve">  </w:t>
      </w:r>
      <w:r>
        <w:rPr>
          <w:rFonts w:ascii="Garamond" w:eastAsia="Garamond" w:hAnsi="Garamond" w:cs="Garamond"/>
          <w:color w:val="5F497A"/>
          <w:sz w:val="24"/>
        </w:rPr>
        <w:t xml:space="preserve">If you need another adult to pick-up your child in the afternoon, he or she must be listed on your registration form as a person authorized to pick-up your child and will be required to present a photo I.D. before signing your child out of the program. </w:t>
      </w:r>
    </w:p>
    <w:p w14:paraId="57538FC2" w14:textId="77777777" w:rsidR="00FF7277" w:rsidRDefault="0091432D">
      <w:pPr>
        <w:spacing w:after="0"/>
      </w:pPr>
      <w:r>
        <w:rPr>
          <w:rFonts w:ascii="Garamond" w:eastAsia="Garamond" w:hAnsi="Garamond" w:cs="Garamond"/>
          <w:color w:val="5F497A"/>
        </w:rPr>
        <w:t xml:space="preserve"> </w:t>
      </w:r>
    </w:p>
    <w:p w14:paraId="3BBEE17D" w14:textId="77777777" w:rsidR="00FF7277" w:rsidRDefault="0091432D">
      <w:pPr>
        <w:shd w:val="clear" w:color="auto" w:fill="CCC0D9"/>
        <w:spacing w:after="0"/>
      </w:pPr>
      <w:r>
        <w:rPr>
          <w:rFonts w:ascii="Garamond" w:eastAsia="Garamond" w:hAnsi="Garamond" w:cs="Garamond"/>
          <w:b/>
          <w:sz w:val="24"/>
        </w:rPr>
        <w:t xml:space="preserve"> </w:t>
      </w:r>
    </w:p>
    <w:p w14:paraId="24DD5459" w14:textId="77777777" w:rsidR="00FF7277" w:rsidRDefault="0091432D">
      <w:pPr>
        <w:numPr>
          <w:ilvl w:val="0"/>
          <w:numId w:val="1"/>
        </w:numPr>
        <w:shd w:val="clear" w:color="auto" w:fill="CCC0D9"/>
        <w:spacing w:after="11" w:line="248" w:lineRule="auto"/>
        <w:ind w:hanging="295"/>
      </w:pPr>
      <w:r>
        <w:rPr>
          <w:rFonts w:ascii="Garamond" w:eastAsia="Garamond" w:hAnsi="Garamond" w:cs="Garamond"/>
          <w:b/>
          <w:sz w:val="24"/>
        </w:rPr>
        <w:t xml:space="preserve">Do you serve breakfast?  Do you serve a snack in the afternoon? </w:t>
      </w:r>
    </w:p>
    <w:p w14:paraId="59F9AF4D" w14:textId="77777777" w:rsidR="00FF7277" w:rsidRDefault="0091432D">
      <w:pPr>
        <w:shd w:val="clear" w:color="auto" w:fill="CCC0D9"/>
        <w:spacing w:after="0"/>
      </w:pPr>
      <w:r>
        <w:rPr>
          <w:rFonts w:ascii="Garamond" w:eastAsia="Garamond" w:hAnsi="Garamond" w:cs="Garamond"/>
          <w:b/>
          <w:sz w:val="24"/>
        </w:rPr>
        <w:t xml:space="preserve"> </w:t>
      </w:r>
    </w:p>
    <w:p w14:paraId="5AC6F610" w14:textId="77777777" w:rsidR="00FF7277" w:rsidRDefault="0091432D">
      <w:pPr>
        <w:spacing w:after="0"/>
      </w:pPr>
      <w:r>
        <w:rPr>
          <w:rFonts w:ascii="Garamond" w:eastAsia="Garamond" w:hAnsi="Garamond" w:cs="Garamond"/>
          <w:b/>
          <w:sz w:val="24"/>
        </w:rPr>
        <w:t xml:space="preserve"> </w:t>
      </w:r>
    </w:p>
    <w:p w14:paraId="1DDA9C88" w14:textId="31CD0D36" w:rsidR="00FF7277" w:rsidRDefault="0091432D">
      <w:pPr>
        <w:spacing w:after="1" w:line="238" w:lineRule="auto"/>
        <w:ind w:left="-5" w:right="-7" w:hanging="10"/>
        <w:jc w:val="both"/>
      </w:pPr>
      <w:r>
        <w:rPr>
          <w:rFonts w:ascii="Garamond" w:eastAsia="Garamond" w:hAnsi="Garamond" w:cs="Garamond"/>
          <w:b/>
          <w:color w:val="0F243E"/>
          <w:sz w:val="24"/>
        </w:rPr>
        <w:t xml:space="preserve">Breakfast is served from 7:00 a.m. – 8:00 a.m. every day. </w:t>
      </w:r>
      <w:r>
        <w:rPr>
          <w:rFonts w:ascii="Garamond" w:eastAsia="Garamond" w:hAnsi="Garamond" w:cs="Garamond"/>
          <w:b/>
          <w:color w:val="5F497A"/>
          <w:sz w:val="24"/>
        </w:rPr>
        <w:t xml:space="preserve"> </w:t>
      </w:r>
      <w:r>
        <w:rPr>
          <w:rFonts w:ascii="Garamond" w:eastAsia="Garamond" w:hAnsi="Garamond" w:cs="Garamond"/>
          <w:color w:val="5F497A"/>
          <w:sz w:val="24"/>
        </w:rPr>
        <w:t xml:space="preserve">A selection of cereals, toast, juice, milk, and fresh fruit are offered every day.  In addition, a “special” is offered every Monday, Wednesday, and Friday.  Selections include items such as pancakes, turkey sausage or bacon, fruit smoothies, scrambled eggs, pastries, etc.  </w:t>
      </w:r>
      <w:r w:rsidR="00A630C1">
        <w:rPr>
          <w:rFonts w:ascii="Garamond" w:eastAsia="Garamond" w:hAnsi="Garamond" w:cs="Garamond"/>
          <w:color w:val="5F497A"/>
          <w:sz w:val="24"/>
        </w:rPr>
        <w:t>If you want your child to eat breakfast at SACC he/she should be here by 7:45 am to give the time to eat.  We must close breakfast at 8:00 am to accommodate Aramark staff preparing for school lunch.</w:t>
      </w:r>
    </w:p>
    <w:p w14:paraId="66B3C347" w14:textId="77777777" w:rsidR="00FF7277" w:rsidRDefault="0091432D">
      <w:pPr>
        <w:spacing w:after="0"/>
      </w:pPr>
      <w:r>
        <w:rPr>
          <w:rFonts w:ascii="Garamond" w:eastAsia="Garamond" w:hAnsi="Garamond" w:cs="Garamond"/>
          <w:color w:val="5F497A"/>
          <w:sz w:val="24"/>
        </w:rPr>
        <w:lastRenderedPageBreak/>
        <w:t xml:space="preserve"> </w:t>
      </w:r>
    </w:p>
    <w:p w14:paraId="19576BA3" w14:textId="6ABF1BBD" w:rsidR="00FF7277" w:rsidRDefault="0091432D">
      <w:pPr>
        <w:spacing w:after="1" w:line="238" w:lineRule="auto"/>
        <w:ind w:left="-5" w:right="-7" w:hanging="10"/>
        <w:jc w:val="both"/>
      </w:pPr>
      <w:r>
        <w:rPr>
          <w:rFonts w:ascii="Garamond" w:eastAsia="Garamond" w:hAnsi="Garamond" w:cs="Garamond"/>
          <w:b/>
          <w:color w:val="0F243E"/>
          <w:sz w:val="24"/>
        </w:rPr>
        <w:t xml:space="preserve">Snack is served </w:t>
      </w:r>
      <w:r w:rsidR="00691641">
        <w:rPr>
          <w:rFonts w:ascii="Garamond" w:eastAsia="Garamond" w:hAnsi="Garamond" w:cs="Garamond"/>
          <w:b/>
          <w:color w:val="0F243E"/>
          <w:sz w:val="24"/>
        </w:rPr>
        <w:t xml:space="preserve">at </w:t>
      </w:r>
      <w:r>
        <w:rPr>
          <w:rFonts w:ascii="Garamond" w:eastAsia="Garamond" w:hAnsi="Garamond" w:cs="Garamond"/>
          <w:b/>
          <w:color w:val="0F243E"/>
          <w:sz w:val="24"/>
        </w:rPr>
        <w:t>3:</w:t>
      </w:r>
      <w:r w:rsidR="00691641">
        <w:rPr>
          <w:rFonts w:ascii="Garamond" w:eastAsia="Garamond" w:hAnsi="Garamond" w:cs="Garamond"/>
          <w:b/>
          <w:color w:val="0F243E"/>
          <w:sz w:val="24"/>
        </w:rPr>
        <w:t>4</w:t>
      </w:r>
      <w:r>
        <w:rPr>
          <w:rFonts w:ascii="Garamond" w:eastAsia="Garamond" w:hAnsi="Garamond" w:cs="Garamond"/>
          <w:b/>
          <w:color w:val="0F243E"/>
          <w:sz w:val="24"/>
        </w:rPr>
        <w:t>5 pm.</w:t>
      </w:r>
      <w:r>
        <w:rPr>
          <w:rFonts w:ascii="Garamond" w:eastAsia="Garamond" w:hAnsi="Garamond" w:cs="Garamond"/>
          <w:sz w:val="24"/>
        </w:rPr>
        <w:t xml:space="preserve"> </w:t>
      </w:r>
      <w:r>
        <w:rPr>
          <w:rFonts w:ascii="Garamond" w:eastAsia="Garamond" w:hAnsi="Garamond" w:cs="Garamond"/>
          <w:color w:val="5F497A"/>
          <w:sz w:val="24"/>
        </w:rPr>
        <w:t xml:space="preserve">Turkey wraps, trail mix, grapes and cheese, sweet potato fries, Jell-O, applesauce, and chicken noodle soup are among a few of the snacks offered.  Fresh fruit </w:t>
      </w:r>
      <w:r w:rsidR="009B24C8">
        <w:rPr>
          <w:rFonts w:ascii="Garamond" w:eastAsia="Garamond" w:hAnsi="Garamond" w:cs="Garamond"/>
          <w:color w:val="5F497A"/>
          <w:sz w:val="24"/>
        </w:rPr>
        <w:t>and cheese sticks are</w:t>
      </w:r>
      <w:r>
        <w:rPr>
          <w:rFonts w:ascii="Garamond" w:eastAsia="Garamond" w:hAnsi="Garamond" w:cs="Garamond"/>
          <w:color w:val="5F497A"/>
          <w:sz w:val="24"/>
        </w:rPr>
        <w:t xml:space="preserve"> always a choice during snack if a child doesn’t like what is being served on a </w:t>
      </w:r>
      <w:r w:rsidR="00A630C1">
        <w:rPr>
          <w:rFonts w:ascii="Garamond" w:eastAsia="Garamond" w:hAnsi="Garamond" w:cs="Garamond"/>
          <w:color w:val="5F497A"/>
          <w:sz w:val="24"/>
        </w:rPr>
        <w:t xml:space="preserve">given </w:t>
      </w:r>
      <w:r>
        <w:rPr>
          <w:rFonts w:ascii="Garamond" w:eastAsia="Garamond" w:hAnsi="Garamond" w:cs="Garamond"/>
          <w:color w:val="5F497A"/>
          <w:sz w:val="24"/>
        </w:rPr>
        <w:t xml:space="preserve">day.  </w:t>
      </w:r>
    </w:p>
    <w:p w14:paraId="49C914D2" w14:textId="77777777" w:rsidR="00FF7277" w:rsidRDefault="0091432D">
      <w:pPr>
        <w:spacing w:after="0"/>
      </w:pPr>
      <w:r>
        <w:rPr>
          <w:rFonts w:ascii="Garamond" w:eastAsia="Garamond" w:hAnsi="Garamond" w:cs="Garamond"/>
          <w:color w:val="5F497A"/>
          <w:sz w:val="24"/>
        </w:rPr>
        <w:t xml:space="preserve"> </w:t>
      </w:r>
    </w:p>
    <w:p w14:paraId="42309681" w14:textId="77777777" w:rsidR="00FF7277" w:rsidRDefault="0091432D">
      <w:pPr>
        <w:spacing w:after="1" w:line="238" w:lineRule="auto"/>
        <w:ind w:left="-5" w:right="-7" w:hanging="10"/>
        <w:jc w:val="both"/>
      </w:pPr>
      <w:r>
        <w:rPr>
          <w:rFonts w:ascii="Garamond" w:eastAsia="Garamond" w:hAnsi="Garamond" w:cs="Garamond"/>
          <w:color w:val="5F497A"/>
          <w:sz w:val="24"/>
        </w:rPr>
        <w:t xml:space="preserve">In addition, special treats are provided at least once a month to celebrate birthdays or for other special events or occasions. If your child has special dietary needs or restrictions the SACC staff will work with you to accommodate those needs. </w:t>
      </w:r>
    </w:p>
    <w:p w14:paraId="5D0AA103" w14:textId="77777777" w:rsidR="00FF7277" w:rsidRDefault="0091432D">
      <w:pPr>
        <w:spacing w:after="0"/>
      </w:pPr>
      <w:r>
        <w:rPr>
          <w:rFonts w:ascii="Garamond" w:eastAsia="Garamond" w:hAnsi="Garamond" w:cs="Garamond"/>
          <w:sz w:val="24"/>
        </w:rPr>
        <w:t xml:space="preserve"> </w:t>
      </w:r>
    </w:p>
    <w:p w14:paraId="7BCFDB3C" w14:textId="77777777" w:rsidR="00FF7277" w:rsidRDefault="0091432D">
      <w:pPr>
        <w:shd w:val="clear" w:color="auto" w:fill="CCC0D9"/>
        <w:spacing w:after="0"/>
      </w:pPr>
      <w:r>
        <w:rPr>
          <w:rFonts w:ascii="Garamond" w:eastAsia="Garamond" w:hAnsi="Garamond" w:cs="Garamond"/>
          <w:b/>
          <w:sz w:val="24"/>
        </w:rPr>
        <w:t xml:space="preserve"> </w:t>
      </w:r>
    </w:p>
    <w:p w14:paraId="701A8342" w14:textId="77777777" w:rsidR="00FF7277" w:rsidRDefault="0091432D">
      <w:pPr>
        <w:numPr>
          <w:ilvl w:val="0"/>
          <w:numId w:val="1"/>
        </w:numPr>
        <w:shd w:val="clear" w:color="auto" w:fill="CCC0D9"/>
        <w:spacing w:after="11" w:line="248" w:lineRule="auto"/>
        <w:ind w:hanging="295"/>
      </w:pPr>
      <w:r>
        <w:rPr>
          <w:rFonts w:ascii="Garamond" w:eastAsia="Garamond" w:hAnsi="Garamond" w:cs="Garamond"/>
          <w:b/>
          <w:sz w:val="24"/>
        </w:rPr>
        <w:t xml:space="preserve">What will my child do while at SACC?  What type of activities will he or she get to be involved?  Do you have a set schedule? </w:t>
      </w:r>
    </w:p>
    <w:p w14:paraId="442A5B8F" w14:textId="77777777" w:rsidR="00FF7277" w:rsidRDefault="0091432D">
      <w:pPr>
        <w:shd w:val="clear" w:color="auto" w:fill="CCC0D9"/>
        <w:spacing w:after="0"/>
      </w:pPr>
      <w:r>
        <w:rPr>
          <w:rFonts w:ascii="Garamond" w:eastAsia="Garamond" w:hAnsi="Garamond" w:cs="Garamond"/>
          <w:b/>
          <w:sz w:val="24"/>
        </w:rPr>
        <w:t xml:space="preserve"> </w:t>
      </w:r>
    </w:p>
    <w:p w14:paraId="28075C09" w14:textId="77777777" w:rsidR="00FF7277" w:rsidRDefault="0091432D">
      <w:pPr>
        <w:spacing w:after="0"/>
      </w:pPr>
      <w:r>
        <w:rPr>
          <w:rFonts w:ascii="Garamond" w:eastAsia="Garamond" w:hAnsi="Garamond" w:cs="Garamond"/>
          <w:b/>
          <w:sz w:val="24"/>
        </w:rPr>
        <w:t xml:space="preserve"> </w:t>
      </w:r>
    </w:p>
    <w:p w14:paraId="3D628C01" w14:textId="7E254A19" w:rsidR="00FF7277" w:rsidRDefault="0091432D">
      <w:pPr>
        <w:spacing w:after="1" w:line="238" w:lineRule="auto"/>
        <w:ind w:left="-5" w:right="-7" w:hanging="10"/>
        <w:jc w:val="both"/>
      </w:pPr>
      <w:r>
        <w:rPr>
          <w:rFonts w:ascii="Garamond" w:eastAsia="Garamond" w:hAnsi="Garamond" w:cs="Garamond"/>
          <w:b/>
          <w:color w:val="0F243E"/>
          <w:sz w:val="24"/>
        </w:rPr>
        <w:t>Morning Session:</w:t>
      </w:r>
      <w:r>
        <w:rPr>
          <w:rFonts w:ascii="Garamond" w:eastAsia="Garamond" w:hAnsi="Garamond" w:cs="Garamond"/>
          <w:sz w:val="24"/>
        </w:rPr>
        <w:t xml:space="preserve">  </w:t>
      </w:r>
      <w:r>
        <w:rPr>
          <w:rFonts w:ascii="Garamond" w:eastAsia="Garamond" w:hAnsi="Garamond" w:cs="Garamond"/>
          <w:color w:val="5F497A"/>
          <w:sz w:val="24"/>
        </w:rPr>
        <w:t>When children arrive in the morning, they are given the opportunity to have breakfast, work on a craft or art project, engage in free play, or finish homework.  At approximately 7:5</w:t>
      </w:r>
      <w:r w:rsidR="009B24C8">
        <w:rPr>
          <w:rFonts w:ascii="Garamond" w:eastAsia="Garamond" w:hAnsi="Garamond" w:cs="Garamond"/>
          <w:color w:val="5F497A"/>
          <w:sz w:val="24"/>
        </w:rPr>
        <w:t>5</w:t>
      </w:r>
      <w:r>
        <w:rPr>
          <w:rFonts w:ascii="Garamond" w:eastAsia="Garamond" w:hAnsi="Garamond" w:cs="Garamond"/>
          <w:color w:val="5F497A"/>
          <w:sz w:val="24"/>
        </w:rPr>
        <w:t xml:space="preserve"> a.m. we take the children into the gym to play a game or take part in an activity that allows them to exercise as well as develop social skills.  After gym, at approximately 8:</w:t>
      </w:r>
      <w:r w:rsidR="00691641">
        <w:rPr>
          <w:rFonts w:ascii="Garamond" w:eastAsia="Garamond" w:hAnsi="Garamond" w:cs="Garamond"/>
          <w:color w:val="5F497A"/>
          <w:sz w:val="24"/>
        </w:rPr>
        <w:t>3</w:t>
      </w:r>
      <w:r>
        <w:rPr>
          <w:rFonts w:ascii="Garamond" w:eastAsia="Garamond" w:hAnsi="Garamond" w:cs="Garamond"/>
          <w:color w:val="5F497A"/>
          <w:sz w:val="24"/>
        </w:rPr>
        <w:t>0 am, they take a break and then circle up to participate in a quiet game or activity before being dismissed for school at 8:</w:t>
      </w:r>
      <w:r w:rsidR="00691641">
        <w:rPr>
          <w:rFonts w:ascii="Garamond" w:eastAsia="Garamond" w:hAnsi="Garamond" w:cs="Garamond"/>
          <w:color w:val="5F497A"/>
          <w:sz w:val="24"/>
        </w:rPr>
        <w:t>50</w:t>
      </w:r>
      <w:r>
        <w:rPr>
          <w:rFonts w:ascii="Garamond" w:eastAsia="Garamond" w:hAnsi="Garamond" w:cs="Garamond"/>
          <w:color w:val="5F497A"/>
          <w:sz w:val="24"/>
        </w:rPr>
        <w:t xml:space="preserve"> am.  </w:t>
      </w:r>
    </w:p>
    <w:p w14:paraId="08A1C7D3" w14:textId="77777777" w:rsidR="00FF7277" w:rsidRDefault="0091432D">
      <w:pPr>
        <w:spacing w:after="0"/>
      </w:pPr>
      <w:r>
        <w:rPr>
          <w:rFonts w:ascii="Garamond" w:eastAsia="Garamond" w:hAnsi="Garamond" w:cs="Garamond"/>
          <w:color w:val="5F497A"/>
          <w:sz w:val="24"/>
        </w:rPr>
        <w:t xml:space="preserve"> </w:t>
      </w:r>
    </w:p>
    <w:p w14:paraId="417BABBD" w14:textId="4052DC5A" w:rsidR="00FF7277" w:rsidRDefault="0091432D">
      <w:pPr>
        <w:spacing w:after="1" w:line="238" w:lineRule="auto"/>
        <w:ind w:left="-5" w:right="-7" w:hanging="10"/>
        <w:jc w:val="both"/>
      </w:pPr>
      <w:r>
        <w:rPr>
          <w:rFonts w:ascii="Garamond" w:eastAsia="Garamond" w:hAnsi="Garamond" w:cs="Garamond"/>
          <w:b/>
          <w:color w:val="0F243E"/>
          <w:sz w:val="24"/>
        </w:rPr>
        <w:t>Afternoon Session:</w:t>
      </w:r>
      <w:r>
        <w:rPr>
          <w:rFonts w:ascii="Garamond" w:eastAsia="Garamond" w:hAnsi="Garamond" w:cs="Garamond"/>
          <w:sz w:val="24"/>
        </w:rPr>
        <w:t xml:space="preserve"> </w:t>
      </w:r>
      <w:r>
        <w:rPr>
          <w:rFonts w:ascii="Garamond" w:eastAsia="Garamond" w:hAnsi="Garamond" w:cs="Garamond"/>
          <w:color w:val="5F497A"/>
          <w:sz w:val="24"/>
        </w:rPr>
        <w:t>The children check-in</w:t>
      </w:r>
      <w:r w:rsidR="009B24C8">
        <w:rPr>
          <w:rFonts w:ascii="Garamond" w:eastAsia="Garamond" w:hAnsi="Garamond" w:cs="Garamond"/>
          <w:color w:val="5F497A"/>
          <w:sz w:val="24"/>
        </w:rPr>
        <w:t>, have a brief play period</w:t>
      </w:r>
      <w:r>
        <w:rPr>
          <w:rFonts w:ascii="Garamond" w:eastAsia="Garamond" w:hAnsi="Garamond" w:cs="Garamond"/>
          <w:color w:val="5F497A"/>
          <w:sz w:val="24"/>
        </w:rPr>
        <w:t xml:space="preserve"> and then have approximately a half hour for snack.  After snack, there is </w:t>
      </w:r>
      <w:r w:rsidR="009B24C8">
        <w:rPr>
          <w:rFonts w:ascii="Garamond" w:eastAsia="Garamond" w:hAnsi="Garamond" w:cs="Garamond"/>
          <w:color w:val="5F497A"/>
          <w:sz w:val="24"/>
        </w:rPr>
        <w:t xml:space="preserve">longer </w:t>
      </w:r>
      <w:r>
        <w:rPr>
          <w:rFonts w:ascii="Garamond" w:eastAsia="Garamond" w:hAnsi="Garamond" w:cs="Garamond"/>
          <w:color w:val="5F497A"/>
          <w:sz w:val="24"/>
        </w:rPr>
        <w:t xml:space="preserve">a free-play and homework period.  During this time the children have </w:t>
      </w:r>
      <w:r w:rsidR="00A630C1">
        <w:rPr>
          <w:rFonts w:ascii="Garamond" w:eastAsia="Garamond" w:hAnsi="Garamond" w:cs="Garamond"/>
          <w:color w:val="5F497A"/>
          <w:sz w:val="24"/>
        </w:rPr>
        <w:t>several</w:t>
      </w:r>
      <w:r>
        <w:rPr>
          <w:rFonts w:ascii="Garamond" w:eastAsia="Garamond" w:hAnsi="Garamond" w:cs="Garamond"/>
          <w:color w:val="5F497A"/>
          <w:sz w:val="24"/>
        </w:rPr>
        <w:t xml:space="preserve"> choices.  They can play with tub toys (Legos, Knex, </w:t>
      </w:r>
      <w:r w:rsidR="009B24C8">
        <w:rPr>
          <w:rFonts w:ascii="Garamond" w:eastAsia="Garamond" w:hAnsi="Garamond" w:cs="Garamond"/>
          <w:color w:val="5F497A"/>
          <w:sz w:val="24"/>
        </w:rPr>
        <w:t xml:space="preserve">Zoobs, </w:t>
      </w:r>
      <w:r>
        <w:rPr>
          <w:rFonts w:ascii="Garamond" w:eastAsia="Garamond" w:hAnsi="Garamond" w:cs="Garamond"/>
          <w:color w:val="5F497A"/>
          <w:sz w:val="24"/>
        </w:rPr>
        <w:t xml:space="preserve">Barbies, </w:t>
      </w:r>
      <w:r w:rsidR="009B24C8">
        <w:rPr>
          <w:rFonts w:ascii="Garamond" w:eastAsia="Garamond" w:hAnsi="Garamond" w:cs="Garamond"/>
          <w:color w:val="5F497A"/>
          <w:sz w:val="24"/>
        </w:rPr>
        <w:t xml:space="preserve">action figure play sets, </w:t>
      </w:r>
      <w:r>
        <w:rPr>
          <w:rFonts w:ascii="Garamond" w:eastAsia="Garamond" w:hAnsi="Garamond" w:cs="Garamond"/>
          <w:color w:val="5F497A"/>
          <w:sz w:val="24"/>
        </w:rPr>
        <w:t xml:space="preserve">etc.) any number of board games, or with table top toys. In addition, the arts and craft table is open.  On </w:t>
      </w:r>
      <w:r w:rsidR="009B24C8">
        <w:rPr>
          <w:rFonts w:ascii="Garamond" w:eastAsia="Garamond" w:hAnsi="Garamond" w:cs="Garamond"/>
          <w:color w:val="5F497A"/>
          <w:sz w:val="24"/>
        </w:rPr>
        <w:t xml:space="preserve">Tuesdays and </w:t>
      </w:r>
      <w:r w:rsidR="00B3469F">
        <w:rPr>
          <w:rFonts w:ascii="Garamond" w:eastAsia="Garamond" w:hAnsi="Garamond" w:cs="Garamond"/>
          <w:color w:val="5F497A"/>
          <w:sz w:val="24"/>
        </w:rPr>
        <w:t>Thursdays,</w:t>
      </w:r>
      <w:r w:rsidR="009B24C8">
        <w:rPr>
          <w:rFonts w:ascii="Garamond" w:eastAsia="Garamond" w:hAnsi="Garamond" w:cs="Garamond"/>
          <w:color w:val="5F497A"/>
          <w:sz w:val="24"/>
        </w:rPr>
        <w:t xml:space="preserve"> we have “fun science” activities and on Fridays</w:t>
      </w:r>
      <w:r>
        <w:rPr>
          <w:rFonts w:ascii="Garamond" w:eastAsia="Garamond" w:hAnsi="Garamond" w:cs="Garamond"/>
          <w:color w:val="5F497A"/>
          <w:sz w:val="24"/>
        </w:rPr>
        <w:t xml:space="preserve"> there is the added option of participating in clubs.  </w:t>
      </w:r>
    </w:p>
    <w:p w14:paraId="40785371" w14:textId="77777777" w:rsidR="00FF7277" w:rsidRDefault="0091432D">
      <w:pPr>
        <w:spacing w:after="0"/>
      </w:pPr>
      <w:r>
        <w:rPr>
          <w:rFonts w:ascii="Garamond" w:eastAsia="Garamond" w:hAnsi="Garamond" w:cs="Garamond"/>
          <w:color w:val="5F497A"/>
          <w:sz w:val="24"/>
        </w:rPr>
        <w:t xml:space="preserve"> </w:t>
      </w:r>
    </w:p>
    <w:p w14:paraId="6325F176" w14:textId="77777777" w:rsidR="00FF7277" w:rsidRDefault="0091432D">
      <w:pPr>
        <w:spacing w:after="1" w:line="238" w:lineRule="auto"/>
        <w:ind w:left="-5" w:right="-7" w:hanging="10"/>
        <w:jc w:val="both"/>
      </w:pPr>
      <w:r>
        <w:rPr>
          <w:rFonts w:ascii="Garamond" w:eastAsia="Garamond" w:hAnsi="Garamond" w:cs="Garamond"/>
          <w:color w:val="5F497A"/>
          <w:sz w:val="24"/>
        </w:rPr>
        <w:t xml:space="preserve">At approximately 4:30 pm the children have gym or play outside until 5:15 pm. They then return to the cafeteria to cool down and play quiet games until parents arrive.   </w:t>
      </w:r>
    </w:p>
    <w:p w14:paraId="41AD2CC9" w14:textId="77777777" w:rsidR="00FF7277" w:rsidRDefault="0091432D">
      <w:pPr>
        <w:spacing w:after="0"/>
      </w:pPr>
      <w:r>
        <w:rPr>
          <w:rFonts w:ascii="Garamond" w:eastAsia="Garamond" w:hAnsi="Garamond" w:cs="Garamond"/>
          <w:color w:val="5F497A"/>
          <w:sz w:val="24"/>
        </w:rPr>
        <w:t xml:space="preserve"> </w:t>
      </w:r>
    </w:p>
    <w:p w14:paraId="2B9BEA98" w14:textId="77777777" w:rsidR="00FF7277" w:rsidRDefault="0091432D">
      <w:pPr>
        <w:spacing w:after="1" w:line="238" w:lineRule="auto"/>
        <w:ind w:left="-5" w:right="-7" w:hanging="10"/>
        <w:jc w:val="both"/>
      </w:pPr>
      <w:r>
        <w:rPr>
          <w:rFonts w:ascii="Garamond" w:eastAsia="Garamond" w:hAnsi="Garamond" w:cs="Garamond"/>
          <w:color w:val="5F497A"/>
          <w:sz w:val="24"/>
        </w:rPr>
        <w:t xml:space="preserve">A copy of our weekly menu and activity plan is posted on the bulletin board, and extra copies are available for parents to take home.  It is also available on the large display board, that children can check when they first arrive. </w:t>
      </w:r>
      <w:r>
        <w:rPr>
          <w:rFonts w:ascii="Garamond" w:eastAsia="Garamond" w:hAnsi="Garamond" w:cs="Garamond"/>
          <w:b/>
          <w:color w:val="5F497A"/>
          <w:sz w:val="24"/>
        </w:rPr>
        <w:t xml:space="preserve"> </w:t>
      </w:r>
    </w:p>
    <w:p w14:paraId="17839F50" w14:textId="77777777" w:rsidR="00FF7277" w:rsidRDefault="0091432D">
      <w:pPr>
        <w:spacing w:after="0"/>
      </w:pPr>
      <w:r>
        <w:rPr>
          <w:rFonts w:ascii="Garamond" w:eastAsia="Garamond" w:hAnsi="Garamond" w:cs="Garamond"/>
          <w:b/>
          <w:sz w:val="24"/>
        </w:rPr>
        <w:t xml:space="preserve"> </w:t>
      </w:r>
    </w:p>
    <w:p w14:paraId="2F838E97" w14:textId="77777777" w:rsidR="00FF7277" w:rsidRDefault="0091432D">
      <w:pPr>
        <w:shd w:val="clear" w:color="auto" w:fill="CCC0D9"/>
        <w:spacing w:after="0"/>
      </w:pPr>
      <w:r>
        <w:rPr>
          <w:rFonts w:ascii="Garamond" w:eastAsia="Garamond" w:hAnsi="Garamond" w:cs="Garamond"/>
          <w:b/>
          <w:sz w:val="24"/>
        </w:rPr>
        <w:t xml:space="preserve"> </w:t>
      </w:r>
    </w:p>
    <w:p w14:paraId="6501F81E" w14:textId="77777777" w:rsidR="00FF7277" w:rsidRDefault="0091432D">
      <w:pPr>
        <w:numPr>
          <w:ilvl w:val="0"/>
          <w:numId w:val="2"/>
        </w:numPr>
        <w:shd w:val="clear" w:color="auto" w:fill="CCC0D9"/>
        <w:spacing w:after="11" w:line="248" w:lineRule="auto"/>
        <w:ind w:hanging="295"/>
      </w:pPr>
      <w:r>
        <w:rPr>
          <w:rFonts w:ascii="Garamond" w:eastAsia="Garamond" w:hAnsi="Garamond" w:cs="Garamond"/>
          <w:b/>
          <w:sz w:val="24"/>
        </w:rPr>
        <w:t xml:space="preserve">What about children who want to do their homework at SACC?   </w:t>
      </w:r>
    </w:p>
    <w:p w14:paraId="179878C2" w14:textId="77777777" w:rsidR="00FF7277" w:rsidRDefault="0091432D">
      <w:pPr>
        <w:shd w:val="clear" w:color="auto" w:fill="CCC0D9"/>
        <w:spacing w:after="0"/>
      </w:pPr>
      <w:r>
        <w:rPr>
          <w:rFonts w:ascii="Garamond" w:eastAsia="Garamond" w:hAnsi="Garamond" w:cs="Garamond"/>
          <w:b/>
          <w:sz w:val="24"/>
        </w:rPr>
        <w:t xml:space="preserve"> </w:t>
      </w:r>
    </w:p>
    <w:p w14:paraId="4F5D667E" w14:textId="77777777" w:rsidR="00FF7277" w:rsidRDefault="0091432D">
      <w:pPr>
        <w:spacing w:after="0"/>
      </w:pPr>
      <w:r>
        <w:rPr>
          <w:rFonts w:ascii="Garamond" w:eastAsia="Garamond" w:hAnsi="Garamond" w:cs="Garamond"/>
          <w:color w:val="403152"/>
          <w:sz w:val="24"/>
        </w:rPr>
        <w:t xml:space="preserve"> </w:t>
      </w:r>
    </w:p>
    <w:p w14:paraId="4D31DC92" w14:textId="77777777" w:rsidR="00FF7277" w:rsidRDefault="0091432D">
      <w:pPr>
        <w:spacing w:after="1" w:line="238" w:lineRule="auto"/>
        <w:ind w:left="-5" w:right="-7" w:hanging="10"/>
        <w:jc w:val="both"/>
      </w:pPr>
      <w:r>
        <w:rPr>
          <w:rFonts w:ascii="Garamond" w:eastAsia="Garamond" w:hAnsi="Garamond" w:cs="Garamond"/>
          <w:color w:val="403152"/>
          <w:sz w:val="24"/>
        </w:rPr>
        <w:t xml:space="preserve">We provide a dedicated area and basic tools (e.g. pencils, paper, erasers, rulers, dictionary, or atlas) where children can do their homework. We cannot guarantee that your child will complete his or her homework while at SACC, but he or she will have ample opportunity to get a good start on it.  As a group care setting we are not able to provide continuing one-on-one assistance to children doing homework; however, we do our best to answer questions or provide guidance to those who need it.  Children are always encouraged to follow the guidelines their teacher and parents set for completing homework.   </w:t>
      </w:r>
    </w:p>
    <w:p w14:paraId="0CE79CFE" w14:textId="77777777" w:rsidR="00FF7277" w:rsidRDefault="0091432D">
      <w:pPr>
        <w:spacing w:after="0"/>
      </w:pPr>
      <w:r>
        <w:rPr>
          <w:rFonts w:ascii="Garamond" w:eastAsia="Garamond" w:hAnsi="Garamond" w:cs="Garamond"/>
          <w:color w:val="403152"/>
          <w:sz w:val="24"/>
        </w:rPr>
        <w:t xml:space="preserve"> </w:t>
      </w:r>
    </w:p>
    <w:p w14:paraId="2C178D36" w14:textId="77777777" w:rsidR="009B24C8" w:rsidRDefault="009B24C8">
      <w:pPr>
        <w:shd w:val="clear" w:color="auto" w:fill="CCC0D9"/>
        <w:spacing w:after="0"/>
        <w:rPr>
          <w:rFonts w:ascii="Garamond" w:eastAsia="Garamond" w:hAnsi="Garamond" w:cs="Garamond"/>
          <w:b/>
          <w:sz w:val="24"/>
        </w:rPr>
      </w:pPr>
    </w:p>
    <w:p w14:paraId="2C7E687C" w14:textId="099ECC7D" w:rsidR="00FF7277" w:rsidRDefault="0091432D">
      <w:pPr>
        <w:shd w:val="clear" w:color="auto" w:fill="CCC0D9"/>
        <w:spacing w:after="0"/>
      </w:pPr>
      <w:r>
        <w:rPr>
          <w:rFonts w:ascii="Garamond" w:eastAsia="Garamond" w:hAnsi="Garamond" w:cs="Garamond"/>
          <w:b/>
          <w:sz w:val="24"/>
        </w:rPr>
        <w:t xml:space="preserve"> </w:t>
      </w:r>
    </w:p>
    <w:p w14:paraId="087B16F8" w14:textId="45DC3C51" w:rsidR="00FF7277" w:rsidRPr="00B3469F" w:rsidRDefault="0091432D">
      <w:pPr>
        <w:numPr>
          <w:ilvl w:val="0"/>
          <w:numId w:val="2"/>
        </w:numPr>
        <w:shd w:val="clear" w:color="auto" w:fill="CCC0D9"/>
        <w:spacing w:after="11" w:line="248" w:lineRule="auto"/>
        <w:ind w:hanging="295"/>
      </w:pPr>
      <w:r>
        <w:rPr>
          <w:rFonts w:ascii="Garamond" w:eastAsia="Garamond" w:hAnsi="Garamond" w:cs="Garamond"/>
          <w:b/>
          <w:sz w:val="24"/>
        </w:rPr>
        <w:t xml:space="preserve">How do you handle guidance and discipline within Horizon SACC? </w:t>
      </w:r>
    </w:p>
    <w:p w14:paraId="2D02BE2D" w14:textId="77777777" w:rsidR="00B3469F" w:rsidRDefault="00B3469F" w:rsidP="00B3469F">
      <w:pPr>
        <w:shd w:val="clear" w:color="auto" w:fill="CCC0D9"/>
        <w:spacing w:after="11" w:line="248" w:lineRule="auto"/>
      </w:pPr>
    </w:p>
    <w:p w14:paraId="574906AE" w14:textId="6A5B1A9B" w:rsidR="00FF7277" w:rsidRDefault="0091432D">
      <w:pPr>
        <w:spacing w:after="1" w:line="238" w:lineRule="auto"/>
        <w:ind w:left="-5" w:right="-7" w:hanging="10"/>
        <w:jc w:val="both"/>
      </w:pPr>
      <w:r>
        <w:rPr>
          <w:rFonts w:ascii="Garamond" w:eastAsia="Garamond" w:hAnsi="Garamond" w:cs="Garamond"/>
          <w:color w:val="403152"/>
          <w:sz w:val="24"/>
        </w:rPr>
        <w:t xml:space="preserve">We don’t expect children to make positive choices every day, nor do we expect every day to be a good day for every child.  We realize that “trying on” different behavior within a safe environment is an integral part of a child’s growth and social development. We emphasize the need for students to be safe, respectful, and responsible.  Consequently, students are not permitted to engage in activities where they could hurt themselves or others (safe and respectful) nor are they permitted to abuse equipment or property (responsible).  We view discipline as something that should mold, strengthen, correct, or perfect behavior.  Therefore, as much as possible, we want the children to think about how their behavior </w:t>
      </w:r>
      <w:r w:rsidR="00A630C1">
        <w:rPr>
          <w:rFonts w:ascii="Garamond" w:eastAsia="Garamond" w:hAnsi="Garamond" w:cs="Garamond"/>
          <w:color w:val="403152"/>
          <w:sz w:val="24"/>
        </w:rPr>
        <w:t>affects</w:t>
      </w:r>
      <w:r>
        <w:rPr>
          <w:rFonts w:ascii="Garamond" w:eastAsia="Garamond" w:hAnsi="Garamond" w:cs="Garamond"/>
          <w:color w:val="403152"/>
          <w:sz w:val="24"/>
        </w:rPr>
        <w:t xml:space="preserve"> themselves and others.   </w:t>
      </w:r>
    </w:p>
    <w:p w14:paraId="27922FBB" w14:textId="77777777" w:rsidR="00FF7277" w:rsidRDefault="0091432D">
      <w:pPr>
        <w:spacing w:after="0"/>
      </w:pPr>
      <w:r>
        <w:rPr>
          <w:rFonts w:ascii="Garamond" w:eastAsia="Garamond" w:hAnsi="Garamond" w:cs="Garamond"/>
          <w:color w:val="403152"/>
          <w:sz w:val="24"/>
        </w:rPr>
        <w:t xml:space="preserve"> </w:t>
      </w:r>
    </w:p>
    <w:p w14:paraId="2E3DEFB4" w14:textId="77777777" w:rsidR="00FF7277" w:rsidRDefault="0091432D">
      <w:pPr>
        <w:spacing w:after="1" w:line="238" w:lineRule="auto"/>
        <w:ind w:left="-5" w:right="-7" w:hanging="10"/>
        <w:jc w:val="both"/>
      </w:pPr>
      <w:r>
        <w:rPr>
          <w:rFonts w:ascii="Garamond" w:eastAsia="Garamond" w:hAnsi="Garamond" w:cs="Garamond"/>
          <w:color w:val="403152"/>
          <w:sz w:val="24"/>
        </w:rPr>
        <w:t xml:space="preserve">In the event a child has a problem, he or she may be counseled one-on-one, redirected to another activity, or given time away from the group.  Occasionally older children are asked to write a brief note to their parents or a staff member about their behavior.  </w:t>
      </w:r>
    </w:p>
    <w:p w14:paraId="19218CE8" w14:textId="77777777" w:rsidR="00FF7277" w:rsidRDefault="0091432D">
      <w:pPr>
        <w:spacing w:after="0"/>
      </w:pPr>
      <w:r>
        <w:rPr>
          <w:rFonts w:ascii="Garamond" w:eastAsia="Garamond" w:hAnsi="Garamond" w:cs="Garamond"/>
          <w:sz w:val="24"/>
        </w:rPr>
        <w:t xml:space="preserve"> </w:t>
      </w:r>
    </w:p>
    <w:p w14:paraId="372762D2" w14:textId="7C550C2C" w:rsidR="00FF7277" w:rsidRDefault="0091432D">
      <w:pPr>
        <w:spacing w:after="1" w:line="238" w:lineRule="auto"/>
        <w:ind w:left="-5" w:right="-7" w:hanging="10"/>
        <w:jc w:val="both"/>
      </w:pPr>
      <w:r>
        <w:rPr>
          <w:rFonts w:ascii="Garamond" w:eastAsia="Garamond" w:hAnsi="Garamond" w:cs="Garamond"/>
          <w:color w:val="403152"/>
          <w:sz w:val="24"/>
        </w:rPr>
        <w:t xml:space="preserve">In dealing with minor disputes among children, we encourage them to try and resolve the problem themselves.  In many instances, children simply want the reassurance that they </w:t>
      </w:r>
      <w:r w:rsidR="00A630C1">
        <w:rPr>
          <w:rFonts w:ascii="Garamond" w:eastAsia="Garamond" w:hAnsi="Garamond" w:cs="Garamond"/>
          <w:color w:val="403152"/>
          <w:sz w:val="24"/>
        </w:rPr>
        <w:t>can</w:t>
      </w:r>
      <w:r>
        <w:rPr>
          <w:rFonts w:ascii="Garamond" w:eastAsia="Garamond" w:hAnsi="Garamond" w:cs="Garamond"/>
          <w:color w:val="403152"/>
          <w:sz w:val="24"/>
        </w:rPr>
        <w:t xml:space="preserve"> solve their own minor problems regarding issues of fairness.   </w:t>
      </w:r>
    </w:p>
    <w:p w14:paraId="7D06D127" w14:textId="77777777" w:rsidR="00FF7277" w:rsidRDefault="0091432D">
      <w:pPr>
        <w:spacing w:after="7"/>
      </w:pPr>
      <w:r>
        <w:rPr>
          <w:rFonts w:ascii="Garamond" w:eastAsia="Garamond" w:hAnsi="Garamond" w:cs="Garamond"/>
          <w:color w:val="403152"/>
          <w:sz w:val="24"/>
        </w:rPr>
        <w:t xml:space="preserve"> </w:t>
      </w:r>
    </w:p>
    <w:p w14:paraId="0992AE39" w14:textId="77777777" w:rsidR="00FF7277" w:rsidRDefault="0091432D">
      <w:pPr>
        <w:pBdr>
          <w:top w:val="single" w:sz="4" w:space="0" w:color="000000"/>
          <w:left w:val="single" w:sz="4" w:space="0" w:color="000000"/>
          <w:bottom w:val="single" w:sz="4" w:space="0" w:color="000000"/>
          <w:right w:val="single" w:sz="4" w:space="0" w:color="000000"/>
        </w:pBdr>
        <w:shd w:val="clear" w:color="auto" w:fill="CCC0D9"/>
        <w:spacing w:after="0"/>
      </w:pPr>
      <w:r>
        <w:rPr>
          <w:rFonts w:ascii="Garamond" w:eastAsia="Garamond" w:hAnsi="Garamond" w:cs="Garamond"/>
          <w:b/>
          <w:sz w:val="24"/>
        </w:rPr>
        <w:t xml:space="preserve"> </w:t>
      </w:r>
    </w:p>
    <w:p w14:paraId="5B32674B" w14:textId="77777777" w:rsidR="00FF7277" w:rsidRDefault="0091432D">
      <w:pPr>
        <w:numPr>
          <w:ilvl w:val="0"/>
          <w:numId w:val="2"/>
        </w:numPr>
        <w:pBdr>
          <w:top w:val="single" w:sz="4" w:space="0" w:color="000000"/>
          <w:left w:val="single" w:sz="4" w:space="0" w:color="000000"/>
          <w:bottom w:val="single" w:sz="4" w:space="0" w:color="000000"/>
          <w:right w:val="single" w:sz="4" w:space="0" w:color="000000"/>
        </w:pBdr>
        <w:shd w:val="clear" w:color="auto" w:fill="CCC0D9"/>
        <w:spacing w:after="16"/>
        <w:ind w:hanging="295"/>
      </w:pPr>
      <w:r>
        <w:rPr>
          <w:rFonts w:ascii="Garamond" w:eastAsia="Garamond" w:hAnsi="Garamond" w:cs="Garamond"/>
          <w:b/>
          <w:sz w:val="24"/>
        </w:rPr>
        <w:t xml:space="preserve">What happens in the event there is a delay of school or an early dismissal? </w:t>
      </w:r>
    </w:p>
    <w:p w14:paraId="486555A4" w14:textId="346A7945" w:rsidR="00FF7277" w:rsidRDefault="0091432D" w:rsidP="000912F5">
      <w:pPr>
        <w:pBdr>
          <w:top w:val="single" w:sz="4" w:space="0" w:color="000000"/>
          <w:left w:val="single" w:sz="4" w:space="0" w:color="000000"/>
          <w:bottom w:val="single" w:sz="4" w:space="0" w:color="000000"/>
          <w:right w:val="single" w:sz="4" w:space="0" w:color="000000"/>
        </w:pBdr>
        <w:shd w:val="clear" w:color="auto" w:fill="CCC0D9"/>
        <w:spacing w:after="0"/>
      </w:pPr>
      <w:r>
        <w:rPr>
          <w:rFonts w:ascii="Garamond" w:eastAsia="Garamond" w:hAnsi="Garamond" w:cs="Garamond"/>
          <w:b/>
          <w:sz w:val="24"/>
        </w:rPr>
        <w:t xml:space="preserve"> </w:t>
      </w:r>
      <w:r>
        <w:rPr>
          <w:rFonts w:ascii="Garamond" w:eastAsia="Garamond" w:hAnsi="Garamond" w:cs="Garamond"/>
          <w:sz w:val="24"/>
        </w:rPr>
        <w:t xml:space="preserve"> </w:t>
      </w:r>
    </w:p>
    <w:p w14:paraId="72935E99" w14:textId="73BB1F9C" w:rsidR="00FF7277" w:rsidRDefault="0091432D">
      <w:pPr>
        <w:spacing w:after="0"/>
        <w:rPr>
          <w:rFonts w:ascii="Garamond" w:eastAsia="Garamond" w:hAnsi="Garamond" w:cs="Garamond"/>
          <w:sz w:val="24"/>
        </w:rPr>
      </w:pPr>
      <w:r>
        <w:rPr>
          <w:rFonts w:ascii="Garamond" w:eastAsia="Garamond" w:hAnsi="Garamond" w:cs="Garamond"/>
          <w:sz w:val="24"/>
        </w:rPr>
        <w:t xml:space="preserve"> </w:t>
      </w:r>
    </w:p>
    <w:p w14:paraId="6CB891D0" w14:textId="113E5072" w:rsidR="000912F5" w:rsidRDefault="000912F5" w:rsidP="0083534F">
      <w:pPr>
        <w:spacing w:after="0"/>
        <w:outlineLvl w:val="0"/>
        <w:rPr>
          <w:rFonts w:ascii="Times New Roman" w:hAnsi="Times New Roman" w:cs="Times New Roman"/>
        </w:rPr>
      </w:pPr>
      <w:r>
        <w:rPr>
          <w:rFonts w:ascii="Times New Roman" w:hAnsi="Times New Roman" w:cs="Times New Roman"/>
        </w:rPr>
        <w:t>If there is a delay of school or an early dismissal of school, there will be no SACC.</w:t>
      </w:r>
    </w:p>
    <w:p w14:paraId="1EA0E422" w14:textId="77777777" w:rsidR="000912F5" w:rsidRPr="000912F5" w:rsidRDefault="000912F5">
      <w:pPr>
        <w:spacing w:after="0"/>
        <w:rPr>
          <w:rFonts w:ascii="Times New Roman" w:hAnsi="Times New Roman" w:cs="Times New Roman"/>
        </w:rPr>
      </w:pPr>
    </w:p>
    <w:p w14:paraId="1AA1149C" w14:textId="77777777" w:rsidR="00FF7277" w:rsidRDefault="0091432D">
      <w:pPr>
        <w:shd w:val="clear" w:color="auto" w:fill="CCC0D9"/>
        <w:spacing w:after="0"/>
      </w:pPr>
      <w:r>
        <w:rPr>
          <w:rFonts w:ascii="Garamond" w:eastAsia="Garamond" w:hAnsi="Garamond" w:cs="Garamond"/>
          <w:b/>
          <w:sz w:val="24"/>
        </w:rPr>
        <w:t xml:space="preserve"> </w:t>
      </w:r>
    </w:p>
    <w:p w14:paraId="30A0766B" w14:textId="77777777" w:rsidR="00FF7277" w:rsidRDefault="0091432D">
      <w:pPr>
        <w:numPr>
          <w:ilvl w:val="0"/>
          <w:numId w:val="2"/>
        </w:numPr>
        <w:shd w:val="clear" w:color="auto" w:fill="CCC0D9"/>
        <w:spacing w:after="11" w:line="248" w:lineRule="auto"/>
        <w:ind w:hanging="295"/>
      </w:pPr>
      <w:r>
        <w:rPr>
          <w:rFonts w:ascii="Garamond" w:eastAsia="Garamond" w:hAnsi="Garamond" w:cs="Garamond"/>
          <w:b/>
          <w:sz w:val="24"/>
        </w:rPr>
        <w:t xml:space="preserve">How soon after I register my child can he or she start SACC?  Do I have to fill out any paperwork other than the registration form?   </w:t>
      </w:r>
    </w:p>
    <w:p w14:paraId="16EBC73B" w14:textId="77777777" w:rsidR="00FF7277" w:rsidRDefault="0091432D">
      <w:pPr>
        <w:shd w:val="clear" w:color="auto" w:fill="CCC0D9"/>
        <w:spacing w:after="0"/>
      </w:pPr>
      <w:r>
        <w:rPr>
          <w:rFonts w:ascii="Garamond" w:eastAsia="Garamond" w:hAnsi="Garamond" w:cs="Garamond"/>
          <w:sz w:val="24"/>
        </w:rPr>
        <w:t xml:space="preserve"> </w:t>
      </w:r>
    </w:p>
    <w:p w14:paraId="6E46EC89" w14:textId="77777777" w:rsidR="00FF7277" w:rsidRDefault="0091432D">
      <w:pPr>
        <w:spacing w:after="0"/>
      </w:pPr>
      <w:r>
        <w:rPr>
          <w:rFonts w:ascii="Garamond" w:eastAsia="Garamond" w:hAnsi="Garamond" w:cs="Garamond"/>
          <w:color w:val="403152"/>
          <w:sz w:val="24"/>
        </w:rPr>
        <w:t xml:space="preserve"> </w:t>
      </w:r>
    </w:p>
    <w:p w14:paraId="31ED3643" w14:textId="77777777" w:rsidR="00FF7277" w:rsidRDefault="0091432D">
      <w:pPr>
        <w:spacing w:after="1" w:line="238" w:lineRule="auto"/>
        <w:ind w:left="-5" w:right="-7" w:hanging="10"/>
        <w:jc w:val="both"/>
      </w:pPr>
      <w:r>
        <w:rPr>
          <w:rFonts w:ascii="Garamond" w:eastAsia="Garamond" w:hAnsi="Garamond" w:cs="Garamond"/>
          <w:color w:val="403152"/>
          <w:sz w:val="24"/>
        </w:rPr>
        <w:t xml:space="preserve">Once you have completed the registration form, paid the registration fee, the first two weeks tuition, and the registration form has been forwarded to the site your child can start attending SACC.  The SACC Administrative Office staff e-mail the registration form to the site to speed up the process. </w:t>
      </w:r>
    </w:p>
    <w:p w14:paraId="744770CB" w14:textId="77777777" w:rsidR="00FF7277" w:rsidRDefault="0091432D">
      <w:pPr>
        <w:spacing w:after="0"/>
      </w:pPr>
      <w:r>
        <w:rPr>
          <w:rFonts w:ascii="Garamond" w:eastAsia="Garamond" w:hAnsi="Garamond" w:cs="Garamond"/>
          <w:color w:val="403152"/>
          <w:sz w:val="24"/>
        </w:rPr>
        <w:t xml:space="preserve"> </w:t>
      </w:r>
    </w:p>
    <w:p w14:paraId="73BF0E62" w14:textId="340062CF" w:rsidR="00FF7277" w:rsidRDefault="0091432D">
      <w:pPr>
        <w:spacing w:after="1" w:line="238" w:lineRule="auto"/>
        <w:ind w:left="-5" w:right="-7" w:hanging="10"/>
        <w:jc w:val="both"/>
      </w:pPr>
      <w:r>
        <w:rPr>
          <w:rFonts w:ascii="Garamond" w:eastAsia="Garamond" w:hAnsi="Garamond" w:cs="Garamond"/>
          <w:color w:val="403152"/>
          <w:sz w:val="24"/>
        </w:rPr>
        <w:t xml:space="preserve">If you decide to register your child for SACC a parent packet will be provided to you by the Site Coordinator, Mrs. Hartigan. The packet contains important information regarding policies, and procedures, information about the SACC staff, activity schedules, menus, and of course, </w:t>
      </w:r>
      <w:r w:rsidR="00A630C1">
        <w:rPr>
          <w:rFonts w:ascii="Garamond" w:eastAsia="Garamond" w:hAnsi="Garamond" w:cs="Garamond"/>
          <w:color w:val="403152"/>
          <w:sz w:val="24"/>
        </w:rPr>
        <w:t>a few</w:t>
      </w:r>
      <w:r>
        <w:rPr>
          <w:rFonts w:ascii="Garamond" w:eastAsia="Garamond" w:hAnsi="Garamond" w:cs="Garamond"/>
          <w:color w:val="403152"/>
          <w:sz w:val="24"/>
        </w:rPr>
        <w:t xml:space="preserve"> forms we will need you to fill out to complete your child’s on</w:t>
      </w:r>
      <w:r w:rsidR="00691641">
        <w:rPr>
          <w:rFonts w:ascii="Garamond" w:eastAsia="Garamond" w:hAnsi="Garamond" w:cs="Garamond"/>
          <w:color w:val="403152"/>
          <w:sz w:val="24"/>
        </w:rPr>
        <w:t>-</w:t>
      </w:r>
      <w:r>
        <w:rPr>
          <w:rFonts w:ascii="Garamond" w:eastAsia="Garamond" w:hAnsi="Garamond" w:cs="Garamond"/>
          <w:color w:val="403152"/>
          <w:sz w:val="24"/>
        </w:rPr>
        <w:t xml:space="preserve">site file.   </w:t>
      </w:r>
    </w:p>
    <w:p w14:paraId="0397C283" w14:textId="77777777" w:rsidR="00FF7277" w:rsidRDefault="0091432D">
      <w:pPr>
        <w:spacing w:after="0"/>
      </w:pPr>
      <w:r>
        <w:rPr>
          <w:rFonts w:ascii="Garamond" w:eastAsia="Garamond" w:hAnsi="Garamond" w:cs="Garamond"/>
          <w:color w:val="403152"/>
          <w:sz w:val="24"/>
        </w:rPr>
        <w:t xml:space="preserve"> </w:t>
      </w:r>
    </w:p>
    <w:p w14:paraId="700DC745" w14:textId="6CF4D906" w:rsidR="00FF7277" w:rsidRDefault="00A630C1">
      <w:pPr>
        <w:spacing w:after="1" w:line="238" w:lineRule="auto"/>
        <w:ind w:left="-5" w:right="-7" w:hanging="10"/>
        <w:jc w:val="both"/>
      </w:pPr>
      <w:r>
        <w:rPr>
          <w:rFonts w:ascii="Garamond" w:eastAsia="Garamond" w:hAnsi="Garamond" w:cs="Garamond"/>
          <w:color w:val="403152"/>
          <w:sz w:val="24"/>
        </w:rPr>
        <w:t xml:space="preserve">One </w:t>
      </w:r>
      <w:r w:rsidR="00B3469F">
        <w:rPr>
          <w:rFonts w:ascii="Garamond" w:eastAsia="Garamond" w:hAnsi="Garamond" w:cs="Garamond"/>
          <w:color w:val="403152"/>
          <w:sz w:val="24"/>
        </w:rPr>
        <w:t xml:space="preserve">can </w:t>
      </w:r>
      <w:r>
        <w:rPr>
          <w:rFonts w:ascii="Garamond" w:eastAsia="Garamond" w:hAnsi="Garamond" w:cs="Garamond"/>
          <w:color w:val="403152"/>
          <w:sz w:val="24"/>
        </w:rPr>
        <w:t>arrange auto-pay for the year, mail tuition payments, or use the drop box at the SACC Administrative Office</w:t>
      </w:r>
      <w:r w:rsidR="0091432D">
        <w:rPr>
          <w:rFonts w:ascii="Garamond" w:eastAsia="Garamond" w:hAnsi="Garamond" w:cs="Garamond"/>
          <w:color w:val="403152"/>
          <w:sz w:val="24"/>
        </w:rPr>
        <w:t xml:space="preserve">.  All tuition payments are handled by the SACC Administrative Office staff.  We are not permitted to handle tuition payments at the site. </w:t>
      </w:r>
      <w:r w:rsidR="0091432D">
        <w:rPr>
          <w:rFonts w:ascii="Garamond" w:eastAsia="Garamond" w:hAnsi="Garamond" w:cs="Garamond"/>
          <w:b/>
          <w:color w:val="0F243E"/>
          <w:sz w:val="24"/>
        </w:rPr>
        <w:t>Questions regarding tuition payments should to be directed to the Program Coordinator, Laurie Wright, at the SACC Administrative Office (</w:t>
      </w:r>
      <w:r w:rsidR="00691641">
        <w:rPr>
          <w:rFonts w:ascii="Garamond" w:eastAsia="Garamond" w:hAnsi="Garamond" w:cs="Garamond"/>
          <w:b/>
          <w:color w:val="0F243E"/>
          <w:sz w:val="24"/>
        </w:rPr>
        <w:t>614-</w:t>
      </w:r>
      <w:r w:rsidR="0091432D">
        <w:rPr>
          <w:rFonts w:ascii="Garamond" w:eastAsia="Garamond" w:hAnsi="Garamond" w:cs="Garamond"/>
          <w:b/>
          <w:color w:val="0F243E"/>
          <w:sz w:val="24"/>
        </w:rPr>
        <w:t xml:space="preserve">771-2267).   </w:t>
      </w:r>
    </w:p>
    <w:p w14:paraId="5BA29E4C" w14:textId="77777777" w:rsidR="00FF7277" w:rsidRDefault="0091432D">
      <w:pPr>
        <w:spacing w:after="0"/>
      </w:pPr>
      <w:r>
        <w:rPr>
          <w:rFonts w:ascii="Garamond" w:eastAsia="Garamond" w:hAnsi="Garamond" w:cs="Garamond"/>
          <w:b/>
          <w:color w:val="0F243E"/>
          <w:sz w:val="24"/>
        </w:rPr>
        <w:lastRenderedPageBreak/>
        <w:t xml:space="preserve"> </w:t>
      </w:r>
    </w:p>
    <w:p w14:paraId="089FA9BF" w14:textId="4556C97C" w:rsidR="00FF7277" w:rsidRDefault="0091432D">
      <w:pPr>
        <w:spacing w:after="0" w:line="248" w:lineRule="auto"/>
        <w:ind w:left="10" w:hanging="10"/>
      </w:pPr>
      <w:r>
        <w:rPr>
          <w:rFonts w:ascii="Garamond" w:eastAsia="Garamond" w:hAnsi="Garamond" w:cs="Garamond"/>
          <w:b/>
          <w:color w:val="0F243E"/>
          <w:sz w:val="24"/>
        </w:rPr>
        <w:t>The following forms will need to be completed and returned to the Site Coordinator to complete your child’s on</w:t>
      </w:r>
      <w:r w:rsidR="00A630C1">
        <w:rPr>
          <w:rFonts w:ascii="Garamond" w:eastAsia="Garamond" w:hAnsi="Garamond" w:cs="Garamond"/>
          <w:b/>
          <w:color w:val="0F243E"/>
          <w:sz w:val="24"/>
        </w:rPr>
        <w:t>-</w:t>
      </w:r>
      <w:r>
        <w:rPr>
          <w:rFonts w:ascii="Garamond" w:eastAsia="Garamond" w:hAnsi="Garamond" w:cs="Garamond"/>
          <w:b/>
          <w:color w:val="0F243E"/>
          <w:sz w:val="24"/>
        </w:rPr>
        <w:t xml:space="preserve">site file: </w:t>
      </w:r>
    </w:p>
    <w:p w14:paraId="703FB995" w14:textId="77777777" w:rsidR="00FF7277" w:rsidRDefault="0091432D">
      <w:pPr>
        <w:spacing w:after="67"/>
      </w:pPr>
      <w:r>
        <w:rPr>
          <w:rFonts w:ascii="Garamond" w:eastAsia="Garamond" w:hAnsi="Garamond" w:cs="Garamond"/>
          <w:b/>
          <w:color w:val="0F243E"/>
          <w:sz w:val="24"/>
        </w:rPr>
        <w:t xml:space="preserve"> </w:t>
      </w:r>
    </w:p>
    <w:p w14:paraId="57BF87FB" w14:textId="4E9F256E" w:rsidR="00FF7277" w:rsidRDefault="0091432D">
      <w:pPr>
        <w:numPr>
          <w:ilvl w:val="0"/>
          <w:numId w:val="3"/>
        </w:numPr>
        <w:spacing w:after="30" w:line="248" w:lineRule="auto"/>
        <w:ind w:hanging="360"/>
      </w:pPr>
      <w:r>
        <w:rPr>
          <w:rFonts w:ascii="Garamond" w:eastAsia="Garamond" w:hAnsi="Garamond" w:cs="Garamond"/>
          <w:b/>
          <w:color w:val="0F243E"/>
          <w:sz w:val="24"/>
        </w:rPr>
        <w:t xml:space="preserve">The Emergency Notification </w:t>
      </w:r>
      <w:r w:rsidR="00691641">
        <w:rPr>
          <w:rFonts w:ascii="Garamond" w:eastAsia="Garamond" w:hAnsi="Garamond" w:cs="Garamond"/>
          <w:b/>
          <w:color w:val="0F243E"/>
          <w:sz w:val="24"/>
        </w:rPr>
        <w:t>Form</w:t>
      </w:r>
      <w:r>
        <w:rPr>
          <w:rFonts w:ascii="Garamond" w:eastAsia="Garamond" w:hAnsi="Garamond" w:cs="Garamond"/>
          <w:b/>
          <w:color w:val="0F243E"/>
          <w:sz w:val="24"/>
        </w:rPr>
        <w:t xml:space="preserve"> </w:t>
      </w:r>
    </w:p>
    <w:p w14:paraId="69D095F4" w14:textId="77777777" w:rsidR="00FF7277" w:rsidRDefault="0091432D">
      <w:pPr>
        <w:numPr>
          <w:ilvl w:val="0"/>
          <w:numId w:val="3"/>
        </w:numPr>
        <w:spacing w:after="30" w:line="248" w:lineRule="auto"/>
        <w:ind w:hanging="360"/>
      </w:pPr>
      <w:r>
        <w:rPr>
          <w:rFonts w:ascii="Garamond" w:eastAsia="Garamond" w:hAnsi="Garamond" w:cs="Garamond"/>
          <w:b/>
          <w:color w:val="0F243E"/>
          <w:sz w:val="24"/>
        </w:rPr>
        <w:t xml:space="preserve">Tuition Agreement </w:t>
      </w:r>
    </w:p>
    <w:p w14:paraId="02158F74" w14:textId="77777777" w:rsidR="00FF7277" w:rsidRDefault="0091432D">
      <w:pPr>
        <w:numPr>
          <w:ilvl w:val="0"/>
          <w:numId w:val="3"/>
        </w:numPr>
        <w:spacing w:after="30" w:line="248" w:lineRule="auto"/>
        <w:ind w:hanging="360"/>
      </w:pPr>
      <w:r>
        <w:rPr>
          <w:rFonts w:ascii="Garamond" w:eastAsia="Garamond" w:hAnsi="Garamond" w:cs="Garamond"/>
          <w:b/>
          <w:color w:val="0F243E"/>
          <w:sz w:val="24"/>
        </w:rPr>
        <w:t xml:space="preserve">Letter of Agreement  </w:t>
      </w:r>
    </w:p>
    <w:p w14:paraId="102D1881" w14:textId="77777777" w:rsidR="00FF7277" w:rsidRDefault="0091432D">
      <w:pPr>
        <w:numPr>
          <w:ilvl w:val="0"/>
          <w:numId w:val="3"/>
        </w:numPr>
        <w:spacing w:after="30" w:line="248" w:lineRule="auto"/>
        <w:ind w:hanging="360"/>
      </w:pPr>
      <w:r>
        <w:rPr>
          <w:rFonts w:ascii="Garamond" w:eastAsia="Garamond" w:hAnsi="Garamond" w:cs="Garamond"/>
          <w:b/>
          <w:color w:val="0F243E"/>
          <w:sz w:val="24"/>
        </w:rPr>
        <w:t xml:space="preserve">Child Interest Survey       </w:t>
      </w:r>
      <w:r>
        <w:rPr>
          <w:rFonts w:ascii="Garamond" w:eastAsia="Garamond" w:hAnsi="Garamond" w:cs="Garamond"/>
          <w:color w:val="0F243E"/>
          <w:sz w:val="24"/>
        </w:rPr>
        <w:t xml:space="preserve"> </w:t>
      </w:r>
    </w:p>
    <w:sectPr w:rsidR="00FF7277">
      <w:headerReference w:type="even" r:id="rId7"/>
      <w:headerReference w:type="default" r:id="rId8"/>
      <w:footerReference w:type="even" r:id="rId9"/>
      <w:footerReference w:type="default" r:id="rId10"/>
      <w:headerReference w:type="first" r:id="rId11"/>
      <w:footerReference w:type="first" r:id="rId12"/>
      <w:pgSz w:w="12240" w:h="15840"/>
      <w:pgMar w:top="1587" w:right="1435" w:bottom="1296"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39D87" w14:textId="77777777" w:rsidR="00D911C1" w:rsidRDefault="00D911C1">
      <w:pPr>
        <w:spacing w:after="0" w:line="240" w:lineRule="auto"/>
      </w:pPr>
      <w:r>
        <w:separator/>
      </w:r>
    </w:p>
  </w:endnote>
  <w:endnote w:type="continuationSeparator" w:id="0">
    <w:p w14:paraId="2319F6A3" w14:textId="77777777" w:rsidR="00D911C1" w:rsidRDefault="00D9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A8BF" w14:textId="77777777" w:rsidR="00FF7277" w:rsidRDefault="0091432D">
    <w:pPr>
      <w:spacing w:after="0"/>
      <w:ind w:left="-1440" w:right="10805"/>
    </w:pPr>
    <w:r>
      <w:rPr>
        <w:noProof/>
      </w:rPr>
      <mc:AlternateContent>
        <mc:Choice Requires="wpg">
          <w:drawing>
            <wp:anchor distT="0" distB="0" distL="114300" distR="114300" simplePos="0" relativeHeight="251664384" behindDoc="0" locked="0" layoutInCell="1" allowOverlap="1" wp14:anchorId="421B3FA0" wp14:editId="2A64B41E">
              <wp:simplePos x="0" y="0"/>
              <wp:positionH relativeFrom="page">
                <wp:posOffset>304800</wp:posOffset>
              </wp:positionH>
              <wp:positionV relativeFrom="page">
                <wp:posOffset>9748724</wp:posOffset>
              </wp:positionV>
              <wp:extent cx="7164324" cy="6096"/>
              <wp:effectExtent l="0" t="0" r="0" b="0"/>
              <wp:wrapSquare wrapText="bothSides"/>
              <wp:docPr id="5092" name="Group 5092"/>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5250" name="Shape 52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1" name="Shape 5251"/>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2" name="Shape 5252"/>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92" style="width:564.12pt;height:0.47998pt;position:absolute;mso-position-horizontal-relative:page;mso-position-horizontal:absolute;margin-left:24pt;mso-position-vertical-relative:page;margin-top:767.616pt;" coordsize="71643,60">
              <v:shape id="Shape 5253" style="position:absolute;width:91;height:91;left:0;top:0;" coordsize="9144,9144" path="m0,0l9144,0l9144,9144l0,9144l0,0">
                <v:stroke weight="0pt" endcap="flat" joinstyle="miter" miterlimit="10" on="false" color="#000000" opacity="0"/>
                <v:fill on="true" color="#000000"/>
              </v:shape>
              <v:shape id="Shape 5254" style="position:absolute;width:71521;height:91;left:60;top:0;" coordsize="7152132,9144" path="m0,0l7152132,0l7152132,9144l0,9144l0,0">
                <v:stroke weight="0pt" endcap="flat" joinstyle="miter" miterlimit="10" on="false" color="#000000" opacity="0"/>
                <v:fill on="true" color="#000000"/>
              </v:shape>
              <v:shape id="Shape 5255"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BC21" w14:textId="77777777" w:rsidR="00FF7277" w:rsidRDefault="0091432D">
    <w:pPr>
      <w:spacing w:after="0"/>
      <w:ind w:left="-1440" w:right="10805"/>
    </w:pPr>
    <w:r>
      <w:rPr>
        <w:noProof/>
      </w:rPr>
      <mc:AlternateContent>
        <mc:Choice Requires="wpg">
          <w:drawing>
            <wp:anchor distT="0" distB="0" distL="114300" distR="114300" simplePos="0" relativeHeight="251665408" behindDoc="0" locked="0" layoutInCell="1" allowOverlap="1" wp14:anchorId="745EB850" wp14:editId="70D1D7F6">
              <wp:simplePos x="0" y="0"/>
              <wp:positionH relativeFrom="page">
                <wp:posOffset>304800</wp:posOffset>
              </wp:positionH>
              <wp:positionV relativeFrom="page">
                <wp:posOffset>9748724</wp:posOffset>
              </wp:positionV>
              <wp:extent cx="7164324" cy="6096"/>
              <wp:effectExtent l="0" t="0" r="0" b="0"/>
              <wp:wrapSquare wrapText="bothSides"/>
              <wp:docPr id="5072" name="Group 5072"/>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5244" name="Shape 524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5" name="Shape 5245"/>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6" name="Shape 5246"/>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72" style="width:564.12pt;height:0.47998pt;position:absolute;mso-position-horizontal-relative:page;mso-position-horizontal:absolute;margin-left:24pt;mso-position-vertical-relative:page;margin-top:767.616pt;" coordsize="71643,60">
              <v:shape id="Shape 5247" style="position:absolute;width:91;height:91;left:0;top:0;" coordsize="9144,9144" path="m0,0l9144,0l9144,9144l0,9144l0,0">
                <v:stroke weight="0pt" endcap="flat" joinstyle="miter" miterlimit="10" on="false" color="#000000" opacity="0"/>
                <v:fill on="true" color="#000000"/>
              </v:shape>
              <v:shape id="Shape 5248" style="position:absolute;width:71521;height:91;left:60;top:0;" coordsize="7152132,9144" path="m0,0l7152132,0l7152132,9144l0,9144l0,0">
                <v:stroke weight="0pt" endcap="flat" joinstyle="miter" miterlimit="10" on="false" color="#000000" opacity="0"/>
                <v:fill on="true" color="#000000"/>
              </v:shape>
              <v:shape id="Shape 5249"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27DB8" w14:textId="77777777" w:rsidR="00FF7277" w:rsidRDefault="0091432D">
    <w:pPr>
      <w:spacing w:after="0"/>
      <w:ind w:left="-1440" w:right="10805"/>
    </w:pPr>
    <w:r>
      <w:rPr>
        <w:noProof/>
      </w:rPr>
      <mc:AlternateContent>
        <mc:Choice Requires="wpg">
          <w:drawing>
            <wp:anchor distT="0" distB="0" distL="114300" distR="114300" simplePos="0" relativeHeight="251666432" behindDoc="0" locked="0" layoutInCell="1" allowOverlap="1" wp14:anchorId="58C2E529" wp14:editId="47DE3BB9">
              <wp:simplePos x="0" y="0"/>
              <wp:positionH relativeFrom="page">
                <wp:posOffset>304800</wp:posOffset>
              </wp:positionH>
              <wp:positionV relativeFrom="page">
                <wp:posOffset>9748724</wp:posOffset>
              </wp:positionV>
              <wp:extent cx="7164324" cy="6096"/>
              <wp:effectExtent l="0" t="0" r="0" b="0"/>
              <wp:wrapSquare wrapText="bothSides"/>
              <wp:docPr id="5052" name="Group 5052"/>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5238" name="Shape 523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9" name="Shape 5239"/>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0" name="Shape 5240"/>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52" style="width:564.12pt;height:0.47998pt;position:absolute;mso-position-horizontal-relative:page;mso-position-horizontal:absolute;margin-left:24pt;mso-position-vertical-relative:page;margin-top:767.616pt;" coordsize="71643,60">
              <v:shape id="Shape 5241" style="position:absolute;width:91;height:91;left:0;top:0;" coordsize="9144,9144" path="m0,0l9144,0l9144,9144l0,9144l0,0">
                <v:stroke weight="0pt" endcap="flat" joinstyle="miter" miterlimit="10" on="false" color="#000000" opacity="0"/>
                <v:fill on="true" color="#000000"/>
              </v:shape>
              <v:shape id="Shape 5242" style="position:absolute;width:71521;height:91;left:60;top:0;" coordsize="7152132,9144" path="m0,0l7152132,0l7152132,9144l0,9144l0,0">
                <v:stroke weight="0pt" endcap="flat" joinstyle="miter" miterlimit="10" on="false" color="#000000" opacity="0"/>
                <v:fill on="true" color="#000000"/>
              </v:shape>
              <v:shape id="Shape 5243"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C2E9B" w14:textId="77777777" w:rsidR="00D911C1" w:rsidRDefault="00D911C1">
      <w:pPr>
        <w:spacing w:after="0" w:line="240" w:lineRule="auto"/>
      </w:pPr>
      <w:r>
        <w:separator/>
      </w:r>
    </w:p>
  </w:footnote>
  <w:footnote w:type="continuationSeparator" w:id="0">
    <w:p w14:paraId="436065FE" w14:textId="77777777" w:rsidR="00D911C1" w:rsidRDefault="00D91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0E02" w14:textId="77777777" w:rsidR="00FF7277" w:rsidRDefault="0091432D">
    <w:pPr>
      <w:spacing w:after="0"/>
      <w:ind w:left="-1440" w:right="10805"/>
    </w:pPr>
    <w:r>
      <w:rPr>
        <w:noProof/>
      </w:rPr>
      <mc:AlternateContent>
        <mc:Choice Requires="wpg">
          <w:drawing>
            <wp:anchor distT="0" distB="0" distL="114300" distR="114300" simplePos="0" relativeHeight="251658240" behindDoc="0" locked="0" layoutInCell="1" allowOverlap="1" wp14:anchorId="22A29D96" wp14:editId="538443A1">
              <wp:simplePos x="0" y="0"/>
              <wp:positionH relativeFrom="page">
                <wp:posOffset>304800</wp:posOffset>
              </wp:positionH>
              <wp:positionV relativeFrom="page">
                <wp:posOffset>304800</wp:posOffset>
              </wp:positionV>
              <wp:extent cx="7164324" cy="6096"/>
              <wp:effectExtent l="0" t="0" r="0" b="0"/>
              <wp:wrapSquare wrapText="bothSides"/>
              <wp:docPr id="5080" name="Group 5080"/>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5226" name="Shape 52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7" name="Shape 5227"/>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8" name="Shape 5228"/>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80" style="width:564.12pt;height:0.47998pt;position:absolute;mso-position-horizontal-relative:page;mso-position-horizontal:absolute;margin-left:24pt;mso-position-vertical-relative:page;margin-top:24pt;" coordsize="71643,60">
              <v:shape id="Shape 5229" style="position:absolute;width:91;height:91;left:0;top:0;" coordsize="9144,9144" path="m0,0l9144,0l9144,9144l0,9144l0,0">
                <v:stroke weight="0pt" endcap="flat" joinstyle="miter" miterlimit="10" on="false" color="#000000" opacity="0"/>
                <v:fill on="true" color="#000000"/>
              </v:shape>
              <v:shape id="Shape 5230" style="position:absolute;width:71521;height:91;left:60;top:0;" coordsize="7152132,9144" path="m0,0l7152132,0l7152132,9144l0,9144l0,0">
                <v:stroke weight="0pt" endcap="flat" joinstyle="miter" miterlimit="10" on="false" color="#000000" opacity="0"/>
                <v:fill on="true" color="#000000"/>
              </v:shape>
              <v:shape id="Shape 5231"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p w14:paraId="7C0716E0" w14:textId="77777777" w:rsidR="00FF7277" w:rsidRDefault="0091432D">
    <w:r>
      <w:rPr>
        <w:noProof/>
      </w:rPr>
      <mc:AlternateContent>
        <mc:Choice Requires="wpg">
          <w:drawing>
            <wp:anchor distT="0" distB="0" distL="114300" distR="114300" simplePos="0" relativeHeight="251659264" behindDoc="1" locked="0" layoutInCell="1" allowOverlap="1" wp14:anchorId="142363EA" wp14:editId="2CBCB51E">
              <wp:simplePos x="0" y="0"/>
              <wp:positionH relativeFrom="page">
                <wp:posOffset>0</wp:posOffset>
              </wp:positionH>
              <wp:positionV relativeFrom="page">
                <wp:posOffset>0</wp:posOffset>
              </wp:positionV>
              <wp:extent cx="7772400" cy="10058400"/>
              <wp:effectExtent l="0" t="0" r="0" b="0"/>
              <wp:wrapNone/>
              <wp:docPr id="5084" name="Group 5084"/>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5232" name="Shape 5232"/>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5233" name="Shape 5233"/>
                      <wps:cNvSpPr/>
                      <wps:spPr>
                        <a:xfrm>
                          <a:off x="304800" y="310845"/>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4" name="Shape 5234"/>
                      <wps:cNvSpPr/>
                      <wps:spPr>
                        <a:xfrm>
                          <a:off x="7463028" y="310845"/>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84" style="width:612pt;height:792pt;position:absolute;z-index:-2147483648;mso-position-horizontal-relative:page;mso-position-horizontal:absolute;margin-left:0pt;mso-position-vertical-relative:page;margin-top:0pt;" coordsize="77724,100584">
              <v:shape id="Shape 5235" style="position:absolute;width:77724;height:100584;left:0;top:0;" coordsize="7772400,10058400" path="m0,0l7772400,0l7772400,10058400l0,10058400l0,0">
                <v:stroke weight="0pt" endcap="flat" joinstyle="miter" miterlimit="10" on="false" color="#000000" opacity="0"/>
                <v:fill on="true" color="#f2f2f2"/>
              </v:shape>
              <v:shape id="Shape 5236" style="position:absolute;width:91;height:94378;left:3048;top:3108;" coordsize="9144,9437878" path="m0,0l9144,0l9144,9437878l0,9437878l0,0">
                <v:stroke weight="0pt" endcap="flat" joinstyle="miter" miterlimit="10" on="false" color="#000000" opacity="0"/>
                <v:fill on="true" color="#000000"/>
              </v:shape>
              <v:shape id="Shape 5237" style="position:absolute;width:91;height:94378;left:74630;top:3108;" coordsize="9144,9437878" path="m0,0l9144,0l9144,9437878l0,943787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54FA" w14:textId="77777777" w:rsidR="00FF7277" w:rsidRDefault="0091432D">
    <w:pPr>
      <w:spacing w:after="0"/>
      <w:ind w:left="-1440" w:right="10805"/>
    </w:pPr>
    <w:r>
      <w:rPr>
        <w:noProof/>
      </w:rPr>
      <mc:AlternateContent>
        <mc:Choice Requires="wpg">
          <w:drawing>
            <wp:anchor distT="0" distB="0" distL="114300" distR="114300" simplePos="0" relativeHeight="251660288" behindDoc="0" locked="0" layoutInCell="1" allowOverlap="1" wp14:anchorId="5E7D00B6" wp14:editId="7C912486">
              <wp:simplePos x="0" y="0"/>
              <wp:positionH relativeFrom="page">
                <wp:posOffset>304800</wp:posOffset>
              </wp:positionH>
              <wp:positionV relativeFrom="page">
                <wp:posOffset>304800</wp:posOffset>
              </wp:positionV>
              <wp:extent cx="7164324" cy="6096"/>
              <wp:effectExtent l="0" t="0" r="0" b="0"/>
              <wp:wrapSquare wrapText="bothSides"/>
              <wp:docPr id="5060" name="Group 5060"/>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5214" name="Shape 52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5" name="Shape 5215"/>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6" name="Shape 5216"/>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60" style="width:564.12pt;height:0.47998pt;position:absolute;mso-position-horizontal-relative:page;mso-position-horizontal:absolute;margin-left:24pt;mso-position-vertical-relative:page;margin-top:24pt;" coordsize="71643,60">
              <v:shape id="Shape 5217" style="position:absolute;width:91;height:91;left:0;top:0;" coordsize="9144,9144" path="m0,0l9144,0l9144,9144l0,9144l0,0">
                <v:stroke weight="0pt" endcap="flat" joinstyle="miter" miterlimit="10" on="false" color="#000000" opacity="0"/>
                <v:fill on="true" color="#000000"/>
              </v:shape>
              <v:shape id="Shape 5218" style="position:absolute;width:71521;height:91;left:60;top:0;" coordsize="7152132,9144" path="m0,0l7152132,0l7152132,9144l0,9144l0,0">
                <v:stroke weight="0pt" endcap="flat" joinstyle="miter" miterlimit="10" on="false" color="#000000" opacity="0"/>
                <v:fill on="true" color="#000000"/>
              </v:shape>
              <v:shape id="Shape 5219"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p w14:paraId="4570EA77" w14:textId="77777777" w:rsidR="00FF7277" w:rsidRDefault="0091432D">
    <w:r>
      <w:rPr>
        <w:noProof/>
      </w:rPr>
      <mc:AlternateContent>
        <mc:Choice Requires="wpg">
          <w:drawing>
            <wp:anchor distT="0" distB="0" distL="114300" distR="114300" simplePos="0" relativeHeight="251661312" behindDoc="1" locked="0" layoutInCell="1" allowOverlap="1" wp14:anchorId="673323C9" wp14:editId="2FF0C0A5">
              <wp:simplePos x="0" y="0"/>
              <wp:positionH relativeFrom="page">
                <wp:posOffset>0</wp:posOffset>
              </wp:positionH>
              <wp:positionV relativeFrom="page">
                <wp:posOffset>0</wp:posOffset>
              </wp:positionV>
              <wp:extent cx="7772400" cy="10058400"/>
              <wp:effectExtent l="0" t="0" r="0" b="0"/>
              <wp:wrapNone/>
              <wp:docPr id="5064" name="Group 5064"/>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5220" name="Shape 5220"/>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5221" name="Shape 5221"/>
                      <wps:cNvSpPr/>
                      <wps:spPr>
                        <a:xfrm>
                          <a:off x="304800" y="310845"/>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22" name="Shape 5222"/>
                      <wps:cNvSpPr/>
                      <wps:spPr>
                        <a:xfrm>
                          <a:off x="7463028" y="310845"/>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64" style="width:612pt;height:792pt;position:absolute;z-index:-2147483648;mso-position-horizontal-relative:page;mso-position-horizontal:absolute;margin-left:0pt;mso-position-vertical-relative:page;margin-top:0pt;" coordsize="77724,100584">
              <v:shape id="Shape 5223" style="position:absolute;width:77724;height:100584;left:0;top:0;" coordsize="7772400,10058400" path="m0,0l7772400,0l7772400,10058400l0,10058400l0,0">
                <v:stroke weight="0pt" endcap="flat" joinstyle="miter" miterlimit="10" on="false" color="#000000" opacity="0"/>
                <v:fill on="true" color="#f2f2f2"/>
              </v:shape>
              <v:shape id="Shape 5224" style="position:absolute;width:91;height:94378;left:3048;top:3108;" coordsize="9144,9437878" path="m0,0l9144,0l9144,9437878l0,9437878l0,0">
                <v:stroke weight="0pt" endcap="flat" joinstyle="miter" miterlimit="10" on="false" color="#000000" opacity="0"/>
                <v:fill on="true" color="#000000"/>
              </v:shape>
              <v:shape id="Shape 5225" style="position:absolute;width:91;height:94378;left:74630;top:3108;" coordsize="9144,9437878" path="m0,0l9144,0l9144,9437878l0,943787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F397" w14:textId="77777777" w:rsidR="00FF7277" w:rsidRDefault="0091432D">
    <w:pPr>
      <w:spacing w:after="0"/>
      <w:ind w:left="-1440" w:right="10805"/>
    </w:pPr>
    <w:r>
      <w:rPr>
        <w:noProof/>
      </w:rPr>
      <mc:AlternateContent>
        <mc:Choice Requires="wpg">
          <w:drawing>
            <wp:anchor distT="0" distB="0" distL="114300" distR="114300" simplePos="0" relativeHeight="251662336" behindDoc="0" locked="0" layoutInCell="1" allowOverlap="1" wp14:anchorId="3D56DECB" wp14:editId="48ADF746">
              <wp:simplePos x="0" y="0"/>
              <wp:positionH relativeFrom="page">
                <wp:posOffset>304800</wp:posOffset>
              </wp:positionH>
              <wp:positionV relativeFrom="page">
                <wp:posOffset>304800</wp:posOffset>
              </wp:positionV>
              <wp:extent cx="7164324" cy="6096"/>
              <wp:effectExtent l="0" t="0" r="0" b="0"/>
              <wp:wrapSquare wrapText="bothSides"/>
              <wp:docPr id="5040" name="Group 5040"/>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5202" name="Shape 52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03" name="Shape 5203"/>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04" name="Shape 5204"/>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40" style="width:564.12pt;height:0.47998pt;position:absolute;mso-position-horizontal-relative:page;mso-position-horizontal:absolute;margin-left:24pt;mso-position-vertical-relative:page;margin-top:24pt;" coordsize="71643,60">
              <v:shape id="Shape 5205" style="position:absolute;width:91;height:91;left:0;top:0;" coordsize="9144,9144" path="m0,0l9144,0l9144,9144l0,9144l0,0">
                <v:stroke weight="0pt" endcap="flat" joinstyle="miter" miterlimit="10" on="false" color="#000000" opacity="0"/>
                <v:fill on="true" color="#000000"/>
              </v:shape>
              <v:shape id="Shape 5206" style="position:absolute;width:71521;height:91;left:60;top:0;" coordsize="7152132,9144" path="m0,0l7152132,0l7152132,9144l0,9144l0,0">
                <v:stroke weight="0pt" endcap="flat" joinstyle="miter" miterlimit="10" on="false" color="#000000" opacity="0"/>
                <v:fill on="true" color="#000000"/>
              </v:shape>
              <v:shape id="Shape 5207" style="position:absolute;width:91;height:91;left:71582;top:0;" coordsize="9144,9144" path="m0,0l9144,0l9144,9144l0,9144l0,0">
                <v:stroke weight="0pt" endcap="flat" joinstyle="miter" miterlimit="10" on="false" color="#000000" opacity="0"/>
                <v:fill on="true" color="#000000"/>
              </v:shape>
              <w10:wrap type="square"/>
            </v:group>
          </w:pict>
        </mc:Fallback>
      </mc:AlternateContent>
    </w:r>
  </w:p>
  <w:p w14:paraId="196FB290" w14:textId="77777777" w:rsidR="00FF7277" w:rsidRDefault="0091432D">
    <w:r>
      <w:rPr>
        <w:noProof/>
      </w:rPr>
      <mc:AlternateContent>
        <mc:Choice Requires="wpg">
          <w:drawing>
            <wp:anchor distT="0" distB="0" distL="114300" distR="114300" simplePos="0" relativeHeight="251663360" behindDoc="1" locked="0" layoutInCell="1" allowOverlap="1" wp14:anchorId="54F416FD" wp14:editId="3322CA98">
              <wp:simplePos x="0" y="0"/>
              <wp:positionH relativeFrom="page">
                <wp:posOffset>0</wp:posOffset>
              </wp:positionH>
              <wp:positionV relativeFrom="page">
                <wp:posOffset>0</wp:posOffset>
              </wp:positionV>
              <wp:extent cx="7772400" cy="10058400"/>
              <wp:effectExtent l="0" t="0" r="0" b="0"/>
              <wp:wrapNone/>
              <wp:docPr id="5044" name="Group 5044"/>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5208" name="Shape 5208"/>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5209" name="Shape 5209"/>
                      <wps:cNvSpPr/>
                      <wps:spPr>
                        <a:xfrm>
                          <a:off x="304800" y="310845"/>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0" name="Shape 5210"/>
                      <wps:cNvSpPr/>
                      <wps:spPr>
                        <a:xfrm>
                          <a:off x="7463028" y="310845"/>
                          <a:ext cx="9144" cy="9437878"/>
                        </a:xfrm>
                        <a:custGeom>
                          <a:avLst/>
                          <a:gdLst/>
                          <a:ahLst/>
                          <a:cxnLst/>
                          <a:rect l="0" t="0" r="0" b="0"/>
                          <a:pathLst>
                            <a:path w="9144" h="9437878">
                              <a:moveTo>
                                <a:pt x="0" y="0"/>
                              </a:moveTo>
                              <a:lnTo>
                                <a:pt x="9144" y="0"/>
                              </a:lnTo>
                              <a:lnTo>
                                <a:pt x="9144" y="9437878"/>
                              </a:lnTo>
                              <a:lnTo>
                                <a:pt x="0" y="94378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44" style="width:612pt;height:792pt;position:absolute;z-index:-2147483648;mso-position-horizontal-relative:page;mso-position-horizontal:absolute;margin-left:0pt;mso-position-vertical-relative:page;margin-top:0pt;" coordsize="77724,100584">
              <v:shape id="Shape 5211" style="position:absolute;width:77724;height:100584;left:0;top:0;" coordsize="7772400,10058400" path="m0,0l7772400,0l7772400,10058400l0,10058400l0,0">
                <v:stroke weight="0pt" endcap="flat" joinstyle="miter" miterlimit="10" on="false" color="#000000" opacity="0"/>
                <v:fill on="true" color="#f2f2f2"/>
              </v:shape>
              <v:shape id="Shape 5212" style="position:absolute;width:91;height:94378;left:3048;top:3108;" coordsize="9144,9437878" path="m0,0l9144,0l9144,9437878l0,9437878l0,0">
                <v:stroke weight="0pt" endcap="flat" joinstyle="miter" miterlimit="10" on="false" color="#000000" opacity="0"/>
                <v:fill on="true" color="#000000"/>
              </v:shape>
              <v:shape id="Shape 5213" style="position:absolute;width:91;height:94378;left:74630;top:3108;" coordsize="9144,9437878" path="m0,0l9144,0l9144,9437878l0,943787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B0269"/>
    <w:multiLevelType w:val="hybridMultilevel"/>
    <w:tmpl w:val="69AC70B8"/>
    <w:lvl w:ilvl="0" w:tplc="C3D8EB02">
      <w:start w:val="1"/>
      <w:numFmt w:val="decimal"/>
      <w:lvlText w:val="%1."/>
      <w:lvlJc w:val="left"/>
      <w:pPr>
        <w:ind w:left="29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387071F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7CE608BA">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1A4AF26A">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6346CDE8">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BC68977A">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CBACFBCE">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BDBA407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A0D8313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9E0B68"/>
    <w:multiLevelType w:val="hybridMultilevel"/>
    <w:tmpl w:val="A8FAEB58"/>
    <w:lvl w:ilvl="0" w:tplc="4D202288">
      <w:start w:val="5"/>
      <w:numFmt w:val="decimal"/>
      <w:lvlText w:val="%1."/>
      <w:lvlJc w:val="left"/>
      <w:pPr>
        <w:ind w:left="295"/>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0EF67680">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6928B448">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BD60AC2E">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DD661C22">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8C2C1C7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FA2FF04">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F2987832">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9A44CBF8">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396CBC"/>
    <w:multiLevelType w:val="hybridMultilevel"/>
    <w:tmpl w:val="552A8DAA"/>
    <w:lvl w:ilvl="0" w:tplc="4822D874">
      <w:start w:val="1"/>
      <w:numFmt w:val="bullet"/>
      <w:lvlText w:val="•"/>
      <w:lvlJc w:val="left"/>
      <w:pPr>
        <w:ind w:left="705"/>
      </w:pPr>
      <w:rPr>
        <w:rFonts w:ascii="Arial" w:eastAsia="Arial" w:hAnsi="Arial" w:cs="Arial"/>
        <w:b w:val="0"/>
        <w:i w:val="0"/>
        <w:strike w:val="0"/>
        <w:dstrike w:val="0"/>
        <w:color w:val="0F243E"/>
        <w:sz w:val="24"/>
        <w:szCs w:val="24"/>
        <w:u w:val="none" w:color="000000"/>
        <w:bdr w:val="none" w:sz="0" w:space="0" w:color="auto"/>
        <w:shd w:val="clear" w:color="auto" w:fill="auto"/>
        <w:vertAlign w:val="baseline"/>
      </w:rPr>
    </w:lvl>
    <w:lvl w:ilvl="1" w:tplc="84E0FCFA">
      <w:start w:val="1"/>
      <w:numFmt w:val="bullet"/>
      <w:lvlText w:val="o"/>
      <w:lvlJc w:val="left"/>
      <w:pPr>
        <w:ind w:left="1440"/>
      </w:pPr>
      <w:rPr>
        <w:rFonts w:ascii="Segoe UI Symbol" w:eastAsia="Segoe UI Symbol" w:hAnsi="Segoe UI Symbol" w:cs="Segoe UI Symbol"/>
        <w:b w:val="0"/>
        <w:i w:val="0"/>
        <w:strike w:val="0"/>
        <w:dstrike w:val="0"/>
        <w:color w:val="0F243E"/>
        <w:sz w:val="24"/>
        <w:szCs w:val="24"/>
        <w:u w:val="none" w:color="000000"/>
        <w:bdr w:val="none" w:sz="0" w:space="0" w:color="auto"/>
        <w:shd w:val="clear" w:color="auto" w:fill="auto"/>
        <w:vertAlign w:val="baseline"/>
      </w:rPr>
    </w:lvl>
    <w:lvl w:ilvl="2" w:tplc="8FA08FFA">
      <w:start w:val="1"/>
      <w:numFmt w:val="bullet"/>
      <w:lvlText w:val="▪"/>
      <w:lvlJc w:val="left"/>
      <w:pPr>
        <w:ind w:left="2160"/>
      </w:pPr>
      <w:rPr>
        <w:rFonts w:ascii="Segoe UI Symbol" w:eastAsia="Segoe UI Symbol" w:hAnsi="Segoe UI Symbol" w:cs="Segoe UI Symbol"/>
        <w:b w:val="0"/>
        <w:i w:val="0"/>
        <w:strike w:val="0"/>
        <w:dstrike w:val="0"/>
        <w:color w:val="0F243E"/>
        <w:sz w:val="24"/>
        <w:szCs w:val="24"/>
        <w:u w:val="none" w:color="000000"/>
        <w:bdr w:val="none" w:sz="0" w:space="0" w:color="auto"/>
        <w:shd w:val="clear" w:color="auto" w:fill="auto"/>
        <w:vertAlign w:val="baseline"/>
      </w:rPr>
    </w:lvl>
    <w:lvl w:ilvl="3" w:tplc="FBAA60D4">
      <w:start w:val="1"/>
      <w:numFmt w:val="bullet"/>
      <w:lvlText w:val="•"/>
      <w:lvlJc w:val="left"/>
      <w:pPr>
        <w:ind w:left="2880"/>
      </w:pPr>
      <w:rPr>
        <w:rFonts w:ascii="Arial" w:eastAsia="Arial" w:hAnsi="Arial" w:cs="Arial"/>
        <w:b w:val="0"/>
        <w:i w:val="0"/>
        <w:strike w:val="0"/>
        <w:dstrike w:val="0"/>
        <w:color w:val="0F243E"/>
        <w:sz w:val="24"/>
        <w:szCs w:val="24"/>
        <w:u w:val="none" w:color="000000"/>
        <w:bdr w:val="none" w:sz="0" w:space="0" w:color="auto"/>
        <w:shd w:val="clear" w:color="auto" w:fill="auto"/>
        <w:vertAlign w:val="baseline"/>
      </w:rPr>
    </w:lvl>
    <w:lvl w:ilvl="4" w:tplc="24149AF8">
      <w:start w:val="1"/>
      <w:numFmt w:val="bullet"/>
      <w:lvlText w:val="o"/>
      <w:lvlJc w:val="left"/>
      <w:pPr>
        <w:ind w:left="3600"/>
      </w:pPr>
      <w:rPr>
        <w:rFonts w:ascii="Segoe UI Symbol" w:eastAsia="Segoe UI Symbol" w:hAnsi="Segoe UI Symbol" w:cs="Segoe UI Symbol"/>
        <w:b w:val="0"/>
        <w:i w:val="0"/>
        <w:strike w:val="0"/>
        <w:dstrike w:val="0"/>
        <w:color w:val="0F243E"/>
        <w:sz w:val="24"/>
        <w:szCs w:val="24"/>
        <w:u w:val="none" w:color="000000"/>
        <w:bdr w:val="none" w:sz="0" w:space="0" w:color="auto"/>
        <w:shd w:val="clear" w:color="auto" w:fill="auto"/>
        <w:vertAlign w:val="baseline"/>
      </w:rPr>
    </w:lvl>
    <w:lvl w:ilvl="5" w:tplc="9B9AD798">
      <w:start w:val="1"/>
      <w:numFmt w:val="bullet"/>
      <w:lvlText w:val="▪"/>
      <w:lvlJc w:val="left"/>
      <w:pPr>
        <w:ind w:left="4320"/>
      </w:pPr>
      <w:rPr>
        <w:rFonts w:ascii="Segoe UI Symbol" w:eastAsia="Segoe UI Symbol" w:hAnsi="Segoe UI Symbol" w:cs="Segoe UI Symbol"/>
        <w:b w:val="0"/>
        <w:i w:val="0"/>
        <w:strike w:val="0"/>
        <w:dstrike w:val="0"/>
        <w:color w:val="0F243E"/>
        <w:sz w:val="24"/>
        <w:szCs w:val="24"/>
        <w:u w:val="none" w:color="000000"/>
        <w:bdr w:val="none" w:sz="0" w:space="0" w:color="auto"/>
        <w:shd w:val="clear" w:color="auto" w:fill="auto"/>
        <w:vertAlign w:val="baseline"/>
      </w:rPr>
    </w:lvl>
    <w:lvl w:ilvl="6" w:tplc="9EDCD882">
      <w:start w:val="1"/>
      <w:numFmt w:val="bullet"/>
      <w:lvlText w:val="•"/>
      <w:lvlJc w:val="left"/>
      <w:pPr>
        <w:ind w:left="5040"/>
      </w:pPr>
      <w:rPr>
        <w:rFonts w:ascii="Arial" w:eastAsia="Arial" w:hAnsi="Arial" w:cs="Arial"/>
        <w:b w:val="0"/>
        <w:i w:val="0"/>
        <w:strike w:val="0"/>
        <w:dstrike w:val="0"/>
        <w:color w:val="0F243E"/>
        <w:sz w:val="24"/>
        <w:szCs w:val="24"/>
        <w:u w:val="none" w:color="000000"/>
        <w:bdr w:val="none" w:sz="0" w:space="0" w:color="auto"/>
        <w:shd w:val="clear" w:color="auto" w:fill="auto"/>
        <w:vertAlign w:val="baseline"/>
      </w:rPr>
    </w:lvl>
    <w:lvl w:ilvl="7" w:tplc="991C5EF4">
      <w:start w:val="1"/>
      <w:numFmt w:val="bullet"/>
      <w:lvlText w:val="o"/>
      <w:lvlJc w:val="left"/>
      <w:pPr>
        <w:ind w:left="5760"/>
      </w:pPr>
      <w:rPr>
        <w:rFonts w:ascii="Segoe UI Symbol" w:eastAsia="Segoe UI Symbol" w:hAnsi="Segoe UI Symbol" w:cs="Segoe UI Symbol"/>
        <w:b w:val="0"/>
        <w:i w:val="0"/>
        <w:strike w:val="0"/>
        <w:dstrike w:val="0"/>
        <w:color w:val="0F243E"/>
        <w:sz w:val="24"/>
        <w:szCs w:val="24"/>
        <w:u w:val="none" w:color="000000"/>
        <w:bdr w:val="none" w:sz="0" w:space="0" w:color="auto"/>
        <w:shd w:val="clear" w:color="auto" w:fill="auto"/>
        <w:vertAlign w:val="baseline"/>
      </w:rPr>
    </w:lvl>
    <w:lvl w:ilvl="8" w:tplc="263E5DF6">
      <w:start w:val="1"/>
      <w:numFmt w:val="bullet"/>
      <w:lvlText w:val="▪"/>
      <w:lvlJc w:val="left"/>
      <w:pPr>
        <w:ind w:left="6480"/>
      </w:pPr>
      <w:rPr>
        <w:rFonts w:ascii="Segoe UI Symbol" w:eastAsia="Segoe UI Symbol" w:hAnsi="Segoe UI Symbol" w:cs="Segoe UI Symbol"/>
        <w:b w:val="0"/>
        <w:i w:val="0"/>
        <w:strike w:val="0"/>
        <w:dstrike w:val="0"/>
        <w:color w:val="0F243E"/>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77"/>
    <w:rsid w:val="000912F5"/>
    <w:rsid w:val="005E3526"/>
    <w:rsid w:val="00691641"/>
    <w:rsid w:val="006F5660"/>
    <w:rsid w:val="007811FA"/>
    <w:rsid w:val="007C7A6B"/>
    <w:rsid w:val="0083534F"/>
    <w:rsid w:val="008C266E"/>
    <w:rsid w:val="0091432D"/>
    <w:rsid w:val="009B24C8"/>
    <w:rsid w:val="009E335D"/>
    <w:rsid w:val="00A630C1"/>
    <w:rsid w:val="00A86644"/>
    <w:rsid w:val="00B3469F"/>
    <w:rsid w:val="00D911C1"/>
    <w:rsid w:val="00FE7FAF"/>
    <w:rsid w:val="00FF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01FE"/>
  <w15:docId w15:val="{5B923B8C-36E2-4B4B-BD3D-99972F2D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THANKS TO PARENTS</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THANKS TO PARENTS</dc:title>
  <dc:subject/>
  <dc:creator>Jacque Hartigan</dc:creator>
  <cp:keywords/>
  <cp:lastModifiedBy>Microsoft Office User</cp:lastModifiedBy>
  <cp:revision>2</cp:revision>
  <dcterms:created xsi:type="dcterms:W3CDTF">2018-10-03T11:51:00Z</dcterms:created>
  <dcterms:modified xsi:type="dcterms:W3CDTF">2018-10-03T11:51:00Z</dcterms:modified>
</cp:coreProperties>
</file>